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326AF3">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326AF3">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326AF3">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0EB0B08B" w14:textId="643351AC" w:rsidR="00550BF5" w:rsidRPr="00B53521" w:rsidRDefault="000E0E9C" w:rsidP="00A6491D">
            <w:pPr>
              <w:ind w:firstLine="0"/>
              <w:jc w:val="right"/>
              <w:rPr>
                <w:rFonts w:eastAsia="Times New Roman"/>
                <w:b/>
                <w:sz w:val="24"/>
                <w:szCs w:val="24"/>
                <w:lang w:eastAsia="ru-RU"/>
              </w:rPr>
            </w:pPr>
            <w:r w:rsidRPr="00B53521">
              <w:rPr>
                <w:rFonts w:eastAsia="Times New Roman"/>
                <w:sz w:val="24"/>
                <w:szCs w:val="24"/>
                <w:lang w:eastAsia="ru-RU"/>
              </w:rPr>
              <w:t xml:space="preserve">от </w:t>
            </w:r>
            <w:r w:rsidR="001C3F41" w:rsidRPr="00C057E8">
              <w:rPr>
                <w:rFonts w:eastAsia="Times New Roman"/>
                <w:sz w:val="24"/>
                <w:szCs w:val="24"/>
                <w:lang w:eastAsia="ru-RU"/>
              </w:rPr>
              <w:t>«</w:t>
            </w:r>
            <w:r w:rsidR="00A6491D">
              <w:rPr>
                <w:rFonts w:eastAsia="Times New Roman"/>
                <w:sz w:val="24"/>
                <w:szCs w:val="24"/>
                <w:lang w:eastAsia="ru-RU"/>
              </w:rPr>
              <w:t xml:space="preserve">07» </w:t>
            </w:r>
            <w:r w:rsidR="001C3F41" w:rsidRPr="00C057E8">
              <w:rPr>
                <w:rFonts w:eastAsia="Times New Roman"/>
                <w:sz w:val="24"/>
                <w:szCs w:val="24"/>
                <w:lang w:eastAsia="ru-RU"/>
              </w:rPr>
              <w:t xml:space="preserve">августа 2025 года № </w:t>
            </w:r>
            <w:r w:rsidR="00A6491D">
              <w:rPr>
                <w:rFonts w:eastAsia="Times New Roman"/>
                <w:sz w:val="24"/>
                <w:szCs w:val="24"/>
                <w:lang w:eastAsia="ru-RU"/>
              </w:rPr>
              <w:t>6</w:t>
            </w:r>
          </w:p>
        </w:tc>
      </w:tr>
    </w:tbl>
    <w:bookmarkEnd w:id="0"/>
    <w:p w14:paraId="4AC59E16" w14:textId="4FCCA247" w:rsidR="00A55A51" w:rsidRPr="00B53521" w:rsidRDefault="00A55A51" w:rsidP="00326AF3">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14685DDC" w:rsidR="00A55A51" w:rsidRPr="00B53521" w:rsidRDefault="00A55A51" w:rsidP="00326AF3">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размещению</w:t>
      </w:r>
      <w:r w:rsidR="001C3F41">
        <w:rPr>
          <w:rFonts w:eastAsia="Times New Roman"/>
          <w:b/>
          <w:bCs/>
          <w:sz w:val="24"/>
          <w:szCs w:val="24"/>
          <w:lang w:eastAsia="ru-RU"/>
        </w:rPr>
        <w:t xml:space="preserve"> готового</w:t>
      </w:r>
      <w:r w:rsidRPr="00B53521">
        <w:rPr>
          <w:rFonts w:eastAsia="Times New Roman"/>
          <w:b/>
          <w:bCs/>
          <w:sz w:val="24"/>
          <w:szCs w:val="24"/>
          <w:lang w:eastAsia="ru-RU"/>
        </w:rPr>
        <w:t xml:space="preserve"> </w:t>
      </w:r>
      <w:r w:rsidR="00BC528D">
        <w:rPr>
          <w:rFonts w:eastAsia="Times New Roman"/>
          <w:b/>
          <w:bCs/>
          <w:sz w:val="24"/>
          <w:szCs w:val="24"/>
          <w:lang w:eastAsia="ru-RU"/>
        </w:rPr>
        <w:t>рекламного ролика на радио</w:t>
      </w:r>
    </w:p>
    <w:p w14:paraId="6A0C5929" w14:textId="77777777" w:rsidR="00550BF5" w:rsidRPr="00B53521" w:rsidRDefault="00550BF5" w:rsidP="00326AF3">
      <w:pPr>
        <w:ind w:firstLine="0"/>
        <w:jc w:val="center"/>
        <w:rPr>
          <w:rFonts w:eastAsia="Times New Roman"/>
          <w:b/>
          <w:bCs/>
          <w:sz w:val="24"/>
          <w:szCs w:val="24"/>
          <w:lang w:eastAsia="ru-RU"/>
        </w:rPr>
      </w:pPr>
    </w:p>
    <w:p w14:paraId="5271EC67" w14:textId="77777777" w:rsidR="00550BF5" w:rsidRPr="00B53521" w:rsidRDefault="00550BF5" w:rsidP="00326AF3">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326AF3">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31FE565D" w:rsidR="000E0E9C" w:rsidRPr="00B53521" w:rsidRDefault="001C3F41" w:rsidP="00CB072E">
            <w:pPr>
              <w:ind w:firstLine="0"/>
              <w:jc w:val="left"/>
              <w:rPr>
                <w:rFonts w:eastAsia="Times New Roman"/>
                <w:bCs/>
                <w:sz w:val="24"/>
                <w:szCs w:val="24"/>
                <w:lang w:eastAsia="ru-RU"/>
              </w:rPr>
            </w:pPr>
            <w:r w:rsidRPr="00475448">
              <w:rPr>
                <w:rFonts w:eastAsia="Times New Roman"/>
                <w:sz w:val="24"/>
                <w:szCs w:val="24"/>
                <w:lang w:eastAsia="ru-RU"/>
              </w:rPr>
              <w:t>«</w:t>
            </w:r>
            <w:r w:rsidR="00CB072E">
              <w:rPr>
                <w:rFonts w:eastAsia="Times New Roman"/>
                <w:sz w:val="24"/>
                <w:szCs w:val="24"/>
                <w:lang w:eastAsia="ru-RU"/>
              </w:rPr>
              <w:t xml:space="preserve">07» </w:t>
            </w:r>
            <w:r w:rsidRPr="00475448">
              <w:rPr>
                <w:rFonts w:eastAsia="Times New Roman"/>
                <w:sz w:val="24"/>
                <w:szCs w:val="24"/>
                <w:lang w:eastAsia="ru-RU"/>
              </w:rPr>
              <w:t>августа 2025 года</w:t>
            </w:r>
          </w:p>
        </w:tc>
        <w:tc>
          <w:tcPr>
            <w:tcW w:w="5028" w:type="dxa"/>
          </w:tcPr>
          <w:p w14:paraId="3196CAB1" w14:textId="5B2FC37F" w:rsidR="000E0E9C" w:rsidRPr="00B53521" w:rsidRDefault="000E0E9C" w:rsidP="00326AF3">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762AA1">
              <w:rPr>
                <w:rFonts w:eastAsia="Times New Roman"/>
                <w:bCs/>
                <w:sz w:val="24"/>
                <w:szCs w:val="24"/>
                <w:lang w:eastAsia="ru-RU"/>
              </w:rPr>
              <w:t>9</w:t>
            </w:r>
          </w:p>
        </w:tc>
      </w:tr>
      <w:bookmarkEnd w:id="1"/>
    </w:tbl>
    <w:p w14:paraId="546DE3FF" w14:textId="77777777" w:rsidR="00A55A51" w:rsidRPr="00B53521" w:rsidRDefault="00A55A51" w:rsidP="00326AF3">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326AF3">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326AF3">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326AF3">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326AF3">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326AF3">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326AF3">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326AF3">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326AF3">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326AF3">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326AF3">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326AF3">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C93815" w:rsidP="00326AF3">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326AF3">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3BAC02CA" w:rsidR="00A55A51" w:rsidRPr="00B53521" w:rsidRDefault="001C3F41" w:rsidP="00326AF3">
            <w:pPr>
              <w:pStyle w:val="a7"/>
              <w:spacing w:line="240" w:lineRule="auto"/>
              <w:ind w:firstLine="0"/>
              <w:rPr>
                <w:sz w:val="24"/>
                <w:szCs w:val="24"/>
                <w:lang w:val="en-US"/>
              </w:rPr>
            </w:pPr>
            <w:r w:rsidRPr="00196508">
              <w:rPr>
                <w:bCs/>
                <w:sz w:val="24"/>
                <w:szCs w:val="24"/>
                <w:lang w:eastAsia="ru-RU"/>
              </w:rPr>
              <w:t xml:space="preserve">8 </w:t>
            </w:r>
            <w:r w:rsidRPr="00196508">
              <w:rPr>
                <w:bCs/>
                <w:sz w:val="24"/>
                <w:szCs w:val="24"/>
                <w:lang w:val="en-US" w:eastAsia="ru-RU"/>
              </w:rPr>
              <w:t>(</w:t>
            </w:r>
            <w:r w:rsidRPr="00196508">
              <w:rPr>
                <w:bCs/>
                <w:sz w:val="24"/>
                <w:szCs w:val="24"/>
                <w:lang w:eastAsia="ru-RU"/>
              </w:rPr>
              <w:t>4152</w:t>
            </w:r>
            <w:r w:rsidRPr="00196508">
              <w:rPr>
                <w:bCs/>
                <w:sz w:val="24"/>
                <w:szCs w:val="24"/>
                <w:lang w:val="en-US" w:eastAsia="ru-RU"/>
              </w:rPr>
              <w:t>) 205-800</w:t>
            </w:r>
          </w:p>
        </w:tc>
      </w:tr>
      <w:tr w:rsidR="00A55A51" w:rsidRPr="00B53521" w14:paraId="334F6B9C" w14:textId="77777777" w:rsidTr="00EB7571">
        <w:tc>
          <w:tcPr>
            <w:tcW w:w="3114" w:type="dxa"/>
          </w:tcPr>
          <w:p w14:paraId="66C8417D" w14:textId="77777777" w:rsidR="00A55A51" w:rsidRPr="00B53521" w:rsidRDefault="00A55A51" w:rsidP="00326AF3">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326AF3">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326AF3">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2A4F83DB" w:rsidR="00A55A51" w:rsidRPr="00B53521" w:rsidRDefault="00A55A51" w:rsidP="00326AF3">
            <w:pPr>
              <w:pStyle w:val="a7"/>
              <w:spacing w:line="240" w:lineRule="auto"/>
              <w:ind w:firstLine="0"/>
              <w:jc w:val="both"/>
              <w:rPr>
                <w:sz w:val="24"/>
                <w:szCs w:val="24"/>
                <w:lang w:eastAsia="ru-RU"/>
              </w:rPr>
            </w:pPr>
            <w:r w:rsidRPr="00B53521">
              <w:rPr>
                <w:sz w:val="24"/>
                <w:szCs w:val="24"/>
              </w:rPr>
              <w:t>Оказание услуги «</w:t>
            </w:r>
            <w:r w:rsidR="001C3F41">
              <w:rPr>
                <w:sz w:val="24"/>
                <w:szCs w:val="24"/>
                <w:lang w:eastAsia="ru-RU"/>
              </w:rPr>
              <w:t>Р</w:t>
            </w:r>
            <w:r w:rsidRPr="00B53521">
              <w:rPr>
                <w:sz w:val="24"/>
                <w:szCs w:val="24"/>
                <w:lang w:eastAsia="ru-RU"/>
              </w:rPr>
              <w:t>азмещение</w:t>
            </w:r>
            <w:r w:rsidR="001C3F41">
              <w:rPr>
                <w:sz w:val="24"/>
                <w:szCs w:val="24"/>
                <w:lang w:eastAsia="ru-RU"/>
              </w:rPr>
              <w:t xml:space="preserve"> готового</w:t>
            </w:r>
            <w:r w:rsidRPr="00B53521">
              <w:rPr>
                <w:sz w:val="24"/>
                <w:szCs w:val="24"/>
                <w:lang w:eastAsia="ru-RU"/>
              </w:rPr>
              <w:t xml:space="preserve"> </w:t>
            </w:r>
            <w:r w:rsidR="00BC528D">
              <w:rPr>
                <w:sz w:val="24"/>
                <w:szCs w:val="24"/>
                <w:lang w:eastAsia="ru-RU"/>
              </w:rPr>
              <w:t xml:space="preserve">рекламного </w:t>
            </w:r>
            <w:r w:rsidRPr="00B53521">
              <w:rPr>
                <w:sz w:val="24"/>
                <w:szCs w:val="24"/>
                <w:lang w:eastAsia="ru-RU"/>
              </w:rPr>
              <w:t>ролика</w:t>
            </w:r>
            <w:r w:rsidR="00BC528D">
              <w:rPr>
                <w:sz w:val="24"/>
                <w:szCs w:val="24"/>
                <w:lang w:eastAsia="ru-RU"/>
              </w:rPr>
              <w:t xml:space="preserve"> на радио</w:t>
            </w:r>
            <w:r w:rsidRPr="00B53521">
              <w:rPr>
                <w:sz w:val="24"/>
                <w:szCs w:val="24"/>
              </w:rPr>
              <w:t>»</w:t>
            </w:r>
          </w:p>
        </w:tc>
      </w:tr>
      <w:tr w:rsidR="00A55A51" w:rsidRPr="008C75D7" w14:paraId="20555C60" w14:textId="77777777" w:rsidTr="00EB7571">
        <w:tc>
          <w:tcPr>
            <w:tcW w:w="3114" w:type="dxa"/>
          </w:tcPr>
          <w:p w14:paraId="5981EDD0" w14:textId="77777777" w:rsidR="00A55A51" w:rsidRPr="002F0917" w:rsidRDefault="00A55A51" w:rsidP="00326AF3">
            <w:pPr>
              <w:pStyle w:val="a4"/>
              <w:numPr>
                <w:ilvl w:val="0"/>
                <w:numId w:val="23"/>
              </w:numPr>
              <w:tabs>
                <w:tab w:val="left" w:pos="301"/>
              </w:tabs>
              <w:ind w:left="0" w:firstLine="0"/>
              <w:jc w:val="left"/>
              <w:rPr>
                <w:b/>
                <w:sz w:val="24"/>
                <w:szCs w:val="24"/>
              </w:rPr>
            </w:pPr>
            <w:r w:rsidRPr="002F0917">
              <w:rPr>
                <w:b/>
                <w:sz w:val="24"/>
                <w:szCs w:val="24"/>
              </w:rPr>
              <w:t>Наименование, описание услуги</w:t>
            </w:r>
          </w:p>
        </w:tc>
        <w:tc>
          <w:tcPr>
            <w:tcW w:w="6941" w:type="dxa"/>
            <w:vAlign w:val="center"/>
          </w:tcPr>
          <w:p w14:paraId="688D1F73" w14:textId="020B9E8B" w:rsidR="00A55A51" w:rsidRPr="002F0917" w:rsidRDefault="00284A0F" w:rsidP="00326AF3">
            <w:pPr>
              <w:ind w:firstLine="0"/>
              <w:rPr>
                <w:sz w:val="24"/>
                <w:szCs w:val="24"/>
              </w:rPr>
            </w:pPr>
            <w:r w:rsidRPr="00284A0F">
              <w:rPr>
                <w:sz w:val="24"/>
                <w:szCs w:val="24"/>
              </w:rPr>
              <w:t>Исполнителем субъектам малого и среднего предпринимательства Камчатского края (далее – Получатель) оказывается услуга</w:t>
            </w:r>
            <w:r w:rsidR="00452622">
              <w:rPr>
                <w:sz w:val="24"/>
                <w:szCs w:val="24"/>
              </w:rPr>
              <w:t xml:space="preserve"> </w:t>
            </w:r>
            <w:r w:rsidR="00452622" w:rsidRPr="00B53521">
              <w:rPr>
                <w:sz w:val="24"/>
                <w:szCs w:val="24"/>
              </w:rPr>
              <w:t>«</w:t>
            </w:r>
            <w:r w:rsidR="00452622">
              <w:rPr>
                <w:sz w:val="24"/>
                <w:szCs w:val="24"/>
                <w:lang w:eastAsia="ru-RU"/>
              </w:rPr>
              <w:t>Р</w:t>
            </w:r>
            <w:r w:rsidR="00452622" w:rsidRPr="00B53521">
              <w:rPr>
                <w:sz w:val="24"/>
                <w:szCs w:val="24"/>
                <w:lang w:eastAsia="ru-RU"/>
              </w:rPr>
              <w:t>азмещение</w:t>
            </w:r>
            <w:r w:rsidR="00452622">
              <w:rPr>
                <w:sz w:val="24"/>
                <w:szCs w:val="24"/>
                <w:lang w:eastAsia="ru-RU"/>
              </w:rPr>
              <w:t xml:space="preserve"> готового</w:t>
            </w:r>
            <w:r w:rsidR="00452622" w:rsidRPr="00B53521">
              <w:rPr>
                <w:sz w:val="24"/>
                <w:szCs w:val="24"/>
                <w:lang w:eastAsia="ru-RU"/>
              </w:rPr>
              <w:t xml:space="preserve"> </w:t>
            </w:r>
            <w:r w:rsidR="00452622">
              <w:rPr>
                <w:sz w:val="24"/>
                <w:szCs w:val="24"/>
                <w:lang w:eastAsia="ru-RU"/>
              </w:rPr>
              <w:t xml:space="preserve">рекламного </w:t>
            </w:r>
            <w:r w:rsidR="00452622" w:rsidRPr="00B53521">
              <w:rPr>
                <w:sz w:val="24"/>
                <w:szCs w:val="24"/>
                <w:lang w:eastAsia="ru-RU"/>
              </w:rPr>
              <w:t>ролика</w:t>
            </w:r>
            <w:r w:rsidR="00452622">
              <w:rPr>
                <w:sz w:val="24"/>
                <w:szCs w:val="24"/>
                <w:lang w:eastAsia="ru-RU"/>
              </w:rPr>
              <w:t xml:space="preserve"> на радио</w:t>
            </w:r>
            <w:r w:rsidR="00452622" w:rsidRPr="00B53521">
              <w:rPr>
                <w:sz w:val="24"/>
                <w:szCs w:val="24"/>
              </w:rPr>
              <w:t>»</w:t>
            </w:r>
            <w:r w:rsidR="0012367F" w:rsidRPr="002F0917">
              <w:rPr>
                <w:sz w:val="24"/>
                <w:szCs w:val="24"/>
              </w:rPr>
              <w:t xml:space="preserve"> (далее – услуга/услуги)</w:t>
            </w:r>
            <w:r w:rsidR="00A55A51" w:rsidRPr="002F0917">
              <w:rPr>
                <w:sz w:val="24"/>
                <w:szCs w:val="24"/>
              </w:rPr>
              <w:t>.</w:t>
            </w:r>
          </w:p>
          <w:p w14:paraId="77EAD3C1" w14:textId="77777777" w:rsidR="00762256" w:rsidRPr="00BA0477" w:rsidRDefault="00762256" w:rsidP="00326AF3">
            <w:pPr>
              <w:pStyle w:val="a4"/>
              <w:tabs>
                <w:tab w:val="left" w:pos="283"/>
              </w:tabs>
              <w:ind w:left="0" w:firstLine="0"/>
              <w:rPr>
                <w:rFonts w:eastAsia="Times New Roman"/>
                <w:sz w:val="24"/>
                <w:szCs w:val="24"/>
                <w:lang w:val="en-US"/>
              </w:rPr>
            </w:pPr>
            <w:r w:rsidRPr="002F0917">
              <w:rPr>
                <w:sz w:val="24"/>
                <w:szCs w:val="24"/>
              </w:rPr>
              <w:t>Услуга включает в себя:</w:t>
            </w:r>
          </w:p>
          <w:p w14:paraId="1122564B" w14:textId="1340CF0E" w:rsidR="00762256" w:rsidRPr="002F0917" w:rsidRDefault="002F0917" w:rsidP="00326AF3">
            <w:pPr>
              <w:pStyle w:val="a4"/>
              <w:numPr>
                <w:ilvl w:val="0"/>
                <w:numId w:val="24"/>
              </w:numPr>
              <w:tabs>
                <w:tab w:val="left" w:pos="346"/>
              </w:tabs>
              <w:ind w:left="0" w:firstLine="0"/>
              <w:rPr>
                <w:rFonts w:eastAsia="Times New Roman"/>
                <w:sz w:val="24"/>
                <w:szCs w:val="24"/>
              </w:rPr>
            </w:pPr>
            <w:r>
              <w:rPr>
                <w:rFonts w:eastAsia="Times New Roman"/>
                <w:sz w:val="24"/>
                <w:szCs w:val="24"/>
              </w:rPr>
              <w:t>п</w:t>
            </w:r>
            <w:r w:rsidR="00E17EA6" w:rsidRPr="002F0917">
              <w:rPr>
                <w:rFonts w:eastAsia="Times New Roman"/>
                <w:sz w:val="24"/>
                <w:szCs w:val="24"/>
              </w:rPr>
              <w:t xml:space="preserve">редоставление Получателем </w:t>
            </w:r>
            <w:r w:rsidR="00BA0477">
              <w:rPr>
                <w:rFonts w:eastAsia="Times New Roman"/>
                <w:sz w:val="24"/>
                <w:szCs w:val="24"/>
              </w:rPr>
              <w:t>аудиоролика</w:t>
            </w:r>
            <w:r w:rsidR="00E17EA6" w:rsidRPr="002F0917">
              <w:rPr>
                <w:rFonts w:eastAsia="Times New Roman"/>
                <w:sz w:val="24"/>
                <w:szCs w:val="24"/>
              </w:rPr>
              <w:t xml:space="preserve"> на согласование с Заказчиком и Исполнителем на предмет соответствия требованиям, с учетом тем, перечисленных в </w:t>
            </w:r>
            <w:r w:rsidR="00E17EA6" w:rsidRPr="002F0917">
              <w:rPr>
                <w:rFonts w:eastAsia="Times New Roman"/>
                <w:bCs/>
                <w:sz w:val="24"/>
                <w:szCs w:val="24"/>
              </w:rPr>
              <w:t>статье 4 Закона РФ от 27.12.1991 №2124-1 «О средствах массовой информации»;</w:t>
            </w:r>
          </w:p>
          <w:p w14:paraId="322A04C2" w14:textId="21C66FBB" w:rsidR="002F0917" w:rsidRDefault="002F0917" w:rsidP="002F0917">
            <w:pPr>
              <w:pStyle w:val="a4"/>
              <w:numPr>
                <w:ilvl w:val="0"/>
                <w:numId w:val="24"/>
              </w:numPr>
              <w:tabs>
                <w:tab w:val="left" w:pos="346"/>
              </w:tabs>
              <w:ind w:left="0" w:firstLine="0"/>
              <w:rPr>
                <w:rFonts w:eastAsia="Times New Roman"/>
                <w:sz w:val="24"/>
                <w:szCs w:val="24"/>
              </w:rPr>
            </w:pPr>
            <w:r>
              <w:rPr>
                <w:rFonts w:eastAsia="Times New Roman"/>
                <w:sz w:val="24"/>
                <w:szCs w:val="24"/>
              </w:rPr>
              <w:t>р</w:t>
            </w:r>
            <w:r w:rsidR="00E17EA6" w:rsidRPr="002F0917">
              <w:rPr>
                <w:rFonts w:eastAsia="Times New Roman"/>
                <w:sz w:val="24"/>
                <w:szCs w:val="24"/>
              </w:rPr>
              <w:t xml:space="preserve">азмещение </w:t>
            </w:r>
            <w:r w:rsidR="00BA0477">
              <w:rPr>
                <w:rFonts w:eastAsia="Times New Roman"/>
                <w:sz w:val="24"/>
                <w:szCs w:val="24"/>
              </w:rPr>
              <w:t>аудиоролика</w:t>
            </w:r>
            <w:r w:rsidR="00E17EA6" w:rsidRPr="002F0917">
              <w:rPr>
                <w:rFonts w:eastAsia="Times New Roman"/>
                <w:sz w:val="24"/>
                <w:szCs w:val="24"/>
              </w:rPr>
              <w:t xml:space="preserve"> </w:t>
            </w:r>
            <w:r>
              <w:rPr>
                <w:rFonts w:eastAsia="Times New Roman"/>
                <w:sz w:val="24"/>
                <w:szCs w:val="24"/>
              </w:rPr>
              <w:t>в рамках договоров, ранее заключенных с АНО «Камчатский центр поддержки предпринимательства»;</w:t>
            </w:r>
          </w:p>
          <w:p w14:paraId="7F92A42A" w14:textId="6014601F" w:rsidR="00BC528D" w:rsidRPr="002F0917" w:rsidRDefault="004F6BF7" w:rsidP="002F0917">
            <w:pPr>
              <w:pStyle w:val="a4"/>
              <w:numPr>
                <w:ilvl w:val="0"/>
                <w:numId w:val="24"/>
              </w:numPr>
              <w:tabs>
                <w:tab w:val="left" w:pos="346"/>
              </w:tabs>
              <w:ind w:left="0" w:firstLine="0"/>
              <w:rPr>
                <w:rFonts w:eastAsia="Times New Roman"/>
                <w:sz w:val="24"/>
                <w:szCs w:val="24"/>
              </w:rPr>
            </w:pPr>
            <w:r w:rsidRPr="002F0917">
              <w:rPr>
                <w:rFonts w:eastAsia="Times New Roman"/>
                <w:sz w:val="24"/>
                <w:szCs w:val="24"/>
              </w:rPr>
              <w:t>х</w:t>
            </w:r>
            <w:r w:rsidR="00D521E2" w:rsidRPr="002F0917">
              <w:rPr>
                <w:rFonts w:eastAsia="Times New Roman"/>
                <w:sz w:val="24"/>
                <w:szCs w:val="24"/>
              </w:rPr>
              <w:t xml:space="preserve">ронометраж </w:t>
            </w:r>
            <w:r w:rsidR="00BA0477">
              <w:rPr>
                <w:rFonts w:eastAsia="Times New Roman"/>
                <w:sz w:val="24"/>
                <w:szCs w:val="24"/>
              </w:rPr>
              <w:t>аудиоролика</w:t>
            </w:r>
            <w:r w:rsidR="00BC528D" w:rsidRPr="002F0917">
              <w:rPr>
                <w:rFonts w:eastAsia="Times New Roman"/>
                <w:sz w:val="24"/>
                <w:szCs w:val="24"/>
              </w:rPr>
              <w:t xml:space="preserve"> на радио</w:t>
            </w:r>
            <w:r w:rsidR="00D521E2" w:rsidRPr="002F0917">
              <w:rPr>
                <w:rFonts w:eastAsia="Times New Roman"/>
                <w:sz w:val="24"/>
                <w:szCs w:val="24"/>
              </w:rPr>
              <w:t xml:space="preserve"> - не </w:t>
            </w:r>
            <w:r w:rsidR="00BC528D" w:rsidRPr="002F0917">
              <w:rPr>
                <w:rFonts w:eastAsia="Times New Roman"/>
                <w:sz w:val="24"/>
                <w:szCs w:val="24"/>
              </w:rPr>
              <w:t xml:space="preserve">менее 15 секунд, не </w:t>
            </w:r>
            <w:r w:rsidR="00D521E2" w:rsidRPr="002F0917">
              <w:rPr>
                <w:rFonts w:eastAsia="Times New Roman"/>
                <w:sz w:val="24"/>
                <w:szCs w:val="24"/>
              </w:rPr>
              <w:t xml:space="preserve">более </w:t>
            </w:r>
            <w:r w:rsidR="00BC528D" w:rsidRPr="002F0917">
              <w:rPr>
                <w:rFonts w:eastAsia="Times New Roman"/>
                <w:sz w:val="24"/>
                <w:szCs w:val="24"/>
              </w:rPr>
              <w:t>30</w:t>
            </w:r>
            <w:r w:rsidR="00E973C0" w:rsidRPr="002F0917">
              <w:rPr>
                <w:rFonts w:eastAsia="Times New Roman"/>
                <w:sz w:val="24"/>
                <w:szCs w:val="24"/>
              </w:rPr>
              <w:t xml:space="preserve"> секунд</w:t>
            </w:r>
            <w:r w:rsidR="00062B7F" w:rsidRPr="002F0917">
              <w:rPr>
                <w:rFonts w:eastAsia="Times New Roman"/>
                <w:sz w:val="24"/>
                <w:szCs w:val="24"/>
              </w:rPr>
              <w:t>,</w:t>
            </w:r>
            <w:r w:rsidR="00A55A51" w:rsidRPr="002F0917">
              <w:rPr>
                <w:rFonts w:eastAsia="Times New Roman"/>
                <w:sz w:val="24"/>
                <w:szCs w:val="24"/>
              </w:rPr>
              <w:t xml:space="preserve"> </w:t>
            </w:r>
            <w:r w:rsidR="00C115E6" w:rsidRPr="002F0917">
              <w:rPr>
                <w:rFonts w:eastAsia="Times New Roman"/>
                <w:sz w:val="24"/>
                <w:szCs w:val="24"/>
              </w:rPr>
              <w:t xml:space="preserve">общий </w:t>
            </w:r>
            <w:r w:rsidR="00D91E98" w:rsidRPr="002F0917">
              <w:rPr>
                <w:rFonts w:eastAsia="Times New Roman"/>
                <w:sz w:val="24"/>
                <w:szCs w:val="24"/>
              </w:rPr>
              <w:t xml:space="preserve">хронометраж </w:t>
            </w:r>
            <w:r w:rsidR="00BA0477">
              <w:rPr>
                <w:rFonts w:eastAsia="Times New Roman"/>
                <w:sz w:val="24"/>
                <w:szCs w:val="24"/>
              </w:rPr>
              <w:t xml:space="preserve">размещения </w:t>
            </w:r>
            <w:r w:rsidR="00D91E98" w:rsidRPr="002F0917">
              <w:rPr>
                <w:rFonts w:eastAsia="Times New Roman"/>
                <w:sz w:val="24"/>
                <w:szCs w:val="24"/>
              </w:rPr>
              <w:t>-</w:t>
            </w:r>
            <w:r w:rsidR="00C115E6" w:rsidRPr="002F0917">
              <w:rPr>
                <w:rFonts w:eastAsia="Times New Roman"/>
                <w:sz w:val="24"/>
                <w:szCs w:val="24"/>
              </w:rPr>
              <w:t xml:space="preserve"> не менее </w:t>
            </w:r>
            <w:r w:rsidR="00BC528D" w:rsidRPr="002F0917">
              <w:rPr>
                <w:rFonts w:eastAsia="Times New Roman"/>
                <w:sz w:val="24"/>
                <w:szCs w:val="24"/>
              </w:rPr>
              <w:t>4</w:t>
            </w:r>
            <w:r w:rsidR="00C115E6" w:rsidRPr="002F0917">
              <w:rPr>
                <w:rFonts w:eastAsia="Times New Roman"/>
                <w:sz w:val="24"/>
                <w:szCs w:val="24"/>
              </w:rPr>
              <w:t> </w:t>
            </w:r>
            <w:r w:rsidR="00BC528D" w:rsidRPr="002F0917">
              <w:rPr>
                <w:rFonts w:eastAsia="Times New Roman"/>
                <w:sz w:val="24"/>
                <w:szCs w:val="24"/>
              </w:rPr>
              <w:t>0</w:t>
            </w:r>
            <w:r w:rsidR="00C115E6" w:rsidRPr="002F0917">
              <w:rPr>
                <w:rFonts w:eastAsia="Times New Roman"/>
                <w:sz w:val="24"/>
                <w:szCs w:val="24"/>
              </w:rPr>
              <w:t xml:space="preserve">00 секунд, </w:t>
            </w:r>
            <w:r w:rsidR="00A55A51" w:rsidRPr="002F0917">
              <w:rPr>
                <w:rFonts w:eastAsia="Times New Roman"/>
                <w:sz w:val="24"/>
                <w:szCs w:val="24"/>
              </w:rPr>
              <w:t xml:space="preserve">время выхода в эфир определяется Исполнителем </w:t>
            </w:r>
            <w:r w:rsidR="00986C07" w:rsidRPr="002F0917">
              <w:rPr>
                <w:rFonts w:eastAsia="Times New Roman"/>
                <w:sz w:val="24"/>
                <w:szCs w:val="24"/>
              </w:rPr>
              <w:t>по согласованию с</w:t>
            </w:r>
            <w:r w:rsidR="00A55A51" w:rsidRPr="002F0917">
              <w:rPr>
                <w:rFonts w:eastAsia="Times New Roman"/>
                <w:sz w:val="24"/>
                <w:szCs w:val="24"/>
              </w:rPr>
              <w:t xml:space="preserve"> Получателем</w:t>
            </w:r>
            <w:r w:rsidR="00D91E98" w:rsidRPr="002F0917">
              <w:rPr>
                <w:rFonts w:eastAsia="Times New Roman"/>
                <w:sz w:val="24"/>
                <w:szCs w:val="24"/>
              </w:rPr>
              <w:t>.</w:t>
            </w:r>
          </w:p>
          <w:p w14:paraId="2A86960E" w14:textId="76E95BC9" w:rsidR="00BC528D" w:rsidRPr="002F0917" w:rsidRDefault="004F6BF7" w:rsidP="00E17EA6">
            <w:pPr>
              <w:pStyle w:val="a4"/>
              <w:numPr>
                <w:ilvl w:val="0"/>
                <w:numId w:val="24"/>
              </w:numPr>
              <w:tabs>
                <w:tab w:val="left" w:pos="346"/>
              </w:tabs>
              <w:ind w:left="0" w:firstLine="0"/>
              <w:rPr>
                <w:rFonts w:eastAsia="Times New Roman"/>
                <w:sz w:val="24"/>
                <w:szCs w:val="24"/>
              </w:rPr>
            </w:pPr>
            <w:r w:rsidRPr="002F0917">
              <w:rPr>
                <w:rFonts w:eastAsia="Times New Roman"/>
                <w:sz w:val="24"/>
                <w:szCs w:val="24"/>
              </w:rPr>
              <w:t>п</w:t>
            </w:r>
            <w:r w:rsidR="00BC528D" w:rsidRPr="002F0917">
              <w:rPr>
                <w:rFonts w:eastAsia="Times New Roman"/>
                <w:sz w:val="24"/>
                <w:szCs w:val="24"/>
              </w:rPr>
              <w:t xml:space="preserve">еречень радиостанций, на которых будет транслироваться </w:t>
            </w:r>
            <w:r w:rsidR="00BA0477">
              <w:rPr>
                <w:rFonts w:eastAsia="Times New Roman"/>
                <w:sz w:val="24"/>
                <w:szCs w:val="24"/>
              </w:rPr>
              <w:t>аудиоролик</w:t>
            </w:r>
            <w:r w:rsidR="00BC528D" w:rsidRPr="002F0917">
              <w:rPr>
                <w:rFonts w:eastAsia="Times New Roman"/>
                <w:sz w:val="24"/>
                <w:szCs w:val="24"/>
              </w:rPr>
              <w:t>, согласовывается с Получателем;</w:t>
            </w:r>
          </w:p>
          <w:p w14:paraId="4740E9C7" w14:textId="6F918B17" w:rsidR="00A55A51" w:rsidRPr="002F0917" w:rsidRDefault="004F6BF7" w:rsidP="00E17EA6">
            <w:pPr>
              <w:pStyle w:val="a4"/>
              <w:numPr>
                <w:ilvl w:val="0"/>
                <w:numId w:val="24"/>
              </w:numPr>
              <w:tabs>
                <w:tab w:val="left" w:pos="346"/>
              </w:tabs>
              <w:ind w:left="0" w:firstLine="0"/>
              <w:rPr>
                <w:rFonts w:eastAsia="Times New Roman"/>
                <w:sz w:val="24"/>
                <w:szCs w:val="24"/>
              </w:rPr>
            </w:pPr>
            <w:r w:rsidRPr="002F0917">
              <w:rPr>
                <w:rFonts w:eastAsia="Times New Roman"/>
                <w:sz w:val="24"/>
                <w:szCs w:val="24"/>
              </w:rPr>
              <w:t>т</w:t>
            </w:r>
            <w:r w:rsidR="00986C07" w:rsidRPr="002F0917">
              <w:rPr>
                <w:rFonts w:eastAsia="Times New Roman"/>
                <w:sz w:val="24"/>
                <w:szCs w:val="24"/>
              </w:rPr>
              <w:t xml:space="preserve">ерритория </w:t>
            </w:r>
            <w:r w:rsidR="00A55A51" w:rsidRPr="002F0917">
              <w:rPr>
                <w:rFonts w:eastAsia="Times New Roman"/>
                <w:sz w:val="24"/>
                <w:szCs w:val="24"/>
              </w:rPr>
              <w:t>вещания</w:t>
            </w:r>
            <w:r w:rsidR="00986C07" w:rsidRPr="002F0917">
              <w:rPr>
                <w:rFonts w:eastAsia="Times New Roman"/>
                <w:sz w:val="24"/>
                <w:szCs w:val="24"/>
              </w:rPr>
              <w:t xml:space="preserve"> –</w:t>
            </w:r>
            <w:r w:rsidR="00A55A51" w:rsidRPr="002F0917">
              <w:rPr>
                <w:sz w:val="24"/>
                <w:szCs w:val="24"/>
              </w:rPr>
              <w:t xml:space="preserve"> Камчатский край.</w:t>
            </w:r>
            <w:r w:rsidR="00E973C0" w:rsidRPr="002F0917">
              <w:rPr>
                <w:rFonts w:eastAsia="Times New Roman"/>
                <w:sz w:val="24"/>
                <w:szCs w:val="24"/>
              </w:rPr>
              <w:t xml:space="preserve"> </w:t>
            </w:r>
          </w:p>
        </w:tc>
      </w:tr>
      <w:tr w:rsidR="00A55A51" w:rsidRPr="008C75D7" w14:paraId="7624AA6C" w14:textId="77777777" w:rsidTr="00EB7571">
        <w:tc>
          <w:tcPr>
            <w:tcW w:w="3114" w:type="dxa"/>
          </w:tcPr>
          <w:p w14:paraId="05C583A1" w14:textId="08923519" w:rsidR="00A55A51" w:rsidRPr="00331D7A" w:rsidRDefault="00A55A51" w:rsidP="00331D7A">
            <w:pPr>
              <w:pStyle w:val="a4"/>
              <w:numPr>
                <w:ilvl w:val="0"/>
                <w:numId w:val="23"/>
              </w:numPr>
              <w:tabs>
                <w:tab w:val="left" w:pos="301"/>
              </w:tabs>
              <w:ind w:left="22" w:firstLine="0"/>
              <w:jc w:val="left"/>
              <w:rPr>
                <w:b/>
                <w:sz w:val="24"/>
                <w:szCs w:val="24"/>
              </w:rPr>
            </w:pPr>
            <w:r w:rsidRPr="00331D7A">
              <w:rPr>
                <w:b/>
                <w:sz w:val="24"/>
                <w:szCs w:val="24"/>
              </w:rPr>
              <w:t>Условия договора</w:t>
            </w:r>
          </w:p>
        </w:tc>
        <w:tc>
          <w:tcPr>
            <w:tcW w:w="6941" w:type="dxa"/>
            <w:vAlign w:val="center"/>
          </w:tcPr>
          <w:p w14:paraId="47FD0363" w14:textId="77777777" w:rsidR="00A55A51" w:rsidRPr="008C75D7" w:rsidRDefault="00A55A51" w:rsidP="00326AF3">
            <w:pPr>
              <w:pStyle w:val="a4"/>
              <w:tabs>
                <w:tab w:val="left" w:pos="314"/>
              </w:tabs>
              <w:autoSpaceDE w:val="0"/>
              <w:autoSpaceDN w:val="0"/>
              <w:adjustRightInd w:val="0"/>
              <w:ind w:left="0"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326AF3">
            <w:pPr>
              <w:pStyle w:val="a4"/>
              <w:tabs>
                <w:tab w:val="left" w:pos="314"/>
              </w:tabs>
              <w:autoSpaceDE w:val="0"/>
              <w:autoSpaceDN w:val="0"/>
              <w:adjustRightInd w:val="0"/>
              <w:ind w:left="0"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326AF3">
            <w:pPr>
              <w:pStyle w:val="a4"/>
              <w:tabs>
                <w:tab w:val="left" w:pos="314"/>
              </w:tabs>
              <w:autoSpaceDE w:val="0"/>
              <w:autoSpaceDN w:val="0"/>
              <w:adjustRightInd w:val="0"/>
              <w:ind w:left="0"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326AF3">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C75D7" w:rsidRDefault="00881719" w:rsidP="00326AF3">
            <w:pPr>
              <w:pStyle w:val="a4"/>
              <w:numPr>
                <w:ilvl w:val="0"/>
                <w:numId w:val="13"/>
              </w:numPr>
              <w:tabs>
                <w:tab w:val="left" w:pos="274"/>
              </w:tabs>
              <w:autoSpaceDE w:val="0"/>
              <w:autoSpaceDN w:val="0"/>
              <w:adjustRightInd w:val="0"/>
              <w:ind w:left="0"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7C4C6FE5" w14:textId="3AC3066E" w:rsidR="009C1337" w:rsidRPr="00E736DA" w:rsidRDefault="000E4E50" w:rsidP="00326AF3">
            <w:pPr>
              <w:pStyle w:val="a4"/>
              <w:numPr>
                <w:ilvl w:val="0"/>
                <w:numId w:val="13"/>
              </w:numPr>
              <w:tabs>
                <w:tab w:val="left" w:pos="274"/>
              </w:tabs>
              <w:autoSpaceDE w:val="0"/>
              <w:autoSpaceDN w:val="0"/>
              <w:adjustRightInd w:val="0"/>
              <w:ind w:left="0" w:firstLine="2"/>
              <w:rPr>
                <w:bCs/>
                <w:sz w:val="24"/>
                <w:szCs w:val="24"/>
              </w:rPr>
            </w:pPr>
            <w:r w:rsidRPr="00E736DA">
              <w:rPr>
                <w:bCs/>
                <w:sz w:val="24"/>
                <w:szCs w:val="24"/>
              </w:rPr>
              <w:t xml:space="preserve">Разместить </w:t>
            </w:r>
            <w:r w:rsidR="00216310" w:rsidRPr="00E736DA">
              <w:rPr>
                <w:bCs/>
                <w:sz w:val="24"/>
                <w:szCs w:val="24"/>
              </w:rPr>
              <w:t>аудиоролик</w:t>
            </w:r>
            <w:r w:rsidRPr="00E736DA">
              <w:rPr>
                <w:bCs/>
                <w:sz w:val="24"/>
                <w:szCs w:val="24"/>
              </w:rPr>
              <w:t xml:space="preserve"> в средствах массовой информации Камчатского края.</w:t>
            </w:r>
          </w:p>
          <w:p w14:paraId="0B78C1FC" w14:textId="3888F001" w:rsidR="009C1337" w:rsidRPr="00E736DA" w:rsidRDefault="003611C1" w:rsidP="00326AF3">
            <w:pPr>
              <w:pStyle w:val="a4"/>
              <w:numPr>
                <w:ilvl w:val="0"/>
                <w:numId w:val="13"/>
              </w:numPr>
              <w:tabs>
                <w:tab w:val="left" w:pos="274"/>
              </w:tabs>
              <w:autoSpaceDE w:val="0"/>
              <w:autoSpaceDN w:val="0"/>
              <w:adjustRightInd w:val="0"/>
              <w:ind w:left="0" w:firstLine="2"/>
              <w:rPr>
                <w:bCs/>
                <w:sz w:val="24"/>
                <w:szCs w:val="24"/>
              </w:rPr>
            </w:pPr>
            <w:r w:rsidRPr="00E736DA">
              <w:rPr>
                <w:bCs/>
                <w:sz w:val="24"/>
                <w:szCs w:val="24"/>
              </w:rPr>
              <w:lastRenderedPageBreak/>
              <w:t xml:space="preserve">В сроки и на условиях, установленных Договором, предоставить Заказчику отчет об оказании услуги </w:t>
            </w:r>
            <w:r w:rsidR="00A53E3C">
              <w:rPr>
                <w:bCs/>
                <w:sz w:val="24"/>
                <w:szCs w:val="24"/>
              </w:rPr>
              <w:t>(</w:t>
            </w:r>
            <w:r w:rsidRPr="00E736DA">
              <w:rPr>
                <w:bCs/>
                <w:sz w:val="24"/>
                <w:szCs w:val="24"/>
              </w:rPr>
              <w:t>эфирную(ые) справку(и</w:t>
            </w:r>
            <w:r w:rsidR="000E4E50" w:rsidRPr="00E736DA">
              <w:rPr>
                <w:bCs/>
                <w:sz w:val="24"/>
                <w:szCs w:val="24"/>
              </w:rPr>
              <w:t>)</w:t>
            </w:r>
            <w:r w:rsidRPr="00E736DA">
              <w:rPr>
                <w:bCs/>
                <w:sz w:val="24"/>
                <w:szCs w:val="24"/>
              </w:rPr>
              <w:t>); предоставить Заказчику акт сдачи-приемки оказанных услуг и счет на оплату</w:t>
            </w:r>
            <w:r w:rsidR="00A55A51" w:rsidRPr="00E736DA">
              <w:rPr>
                <w:bCs/>
                <w:sz w:val="24"/>
                <w:szCs w:val="24"/>
              </w:rPr>
              <w:t>.</w:t>
            </w:r>
          </w:p>
          <w:p w14:paraId="7D49E9C3" w14:textId="5D4A1ECC" w:rsidR="009C1337" w:rsidRPr="00E736DA" w:rsidRDefault="00A55A51" w:rsidP="00326AF3">
            <w:pPr>
              <w:pStyle w:val="a4"/>
              <w:numPr>
                <w:ilvl w:val="0"/>
                <w:numId w:val="13"/>
              </w:numPr>
              <w:tabs>
                <w:tab w:val="left" w:pos="274"/>
              </w:tabs>
              <w:autoSpaceDE w:val="0"/>
              <w:autoSpaceDN w:val="0"/>
              <w:adjustRightInd w:val="0"/>
              <w:ind w:left="0" w:firstLine="2"/>
              <w:rPr>
                <w:bCs/>
                <w:sz w:val="24"/>
                <w:szCs w:val="24"/>
              </w:rPr>
            </w:pPr>
            <w:r w:rsidRPr="00E736DA">
              <w:rPr>
                <w:bCs/>
                <w:sz w:val="24"/>
                <w:szCs w:val="24"/>
              </w:rPr>
              <w:t>Пред</w:t>
            </w:r>
            <w:r w:rsidR="00E56093" w:rsidRPr="00E736DA">
              <w:rPr>
                <w:bCs/>
                <w:sz w:val="24"/>
                <w:szCs w:val="24"/>
              </w:rPr>
              <w:t>о</w:t>
            </w:r>
            <w:r w:rsidRPr="00E736DA">
              <w:rPr>
                <w:bCs/>
                <w:sz w:val="24"/>
                <w:szCs w:val="24"/>
              </w:rPr>
              <w:t>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04CE410" w14:textId="3FDC30D3" w:rsidR="00DB330F" w:rsidRPr="00E736DA" w:rsidRDefault="00DB330F" w:rsidP="00326AF3">
            <w:pPr>
              <w:pStyle w:val="a4"/>
              <w:numPr>
                <w:ilvl w:val="0"/>
                <w:numId w:val="13"/>
              </w:numPr>
              <w:tabs>
                <w:tab w:val="left" w:pos="274"/>
              </w:tabs>
              <w:autoSpaceDE w:val="0"/>
              <w:autoSpaceDN w:val="0"/>
              <w:adjustRightInd w:val="0"/>
              <w:ind w:left="0" w:firstLine="2"/>
              <w:rPr>
                <w:bCs/>
                <w:sz w:val="24"/>
                <w:szCs w:val="24"/>
              </w:rPr>
            </w:pPr>
            <w:r w:rsidRPr="00E736DA">
              <w:rPr>
                <w:bCs/>
                <w:sz w:val="24"/>
                <w:szCs w:val="24"/>
              </w:rPr>
              <w:t>При предоставлении в составе заявки</w:t>
            </w:r>
            <w:r w:rsidRPr="00E736DA">
              <w:rPr>
                <w:bCs/>
                <w:iCs/>
                <w:sz w:val="24"/>
                <w:szCs w:val="24"/>
              </w:rPr>
              <w:t xml:space="preserve"> на участие в Предварительном отборе</w:t>
            </w:r>
            <w:r w:rsidRPr="00E736DA">
              <w:rPr>
                <w:bCs/>
                <w:sz w:val="24"/>
                <w:szCs w:val="24"/>
              </w:rPr>
              <w:t xml:space="preserve"> </w:t>
            </w:r>
            <w:r w:rsidRPr="00E736DA">
              <w:rPr>
                <w:bCs/>
                <w:iCs/>
                <w:sz w:val="24"/>
                <w:szCs w:val="24"/>
              </w:rPr>
              <w:t>информации об отсутствии</w:t>
            </w:r>
            <w:r w:rsidRPr="00E736DA">
              <w:rPr>
                <w:bCs/>
                <w:sz w:val="24"/>
                <w:szCs w:val="24"/>
              </w:rPr>
              <w:t xml:space="preserve"> третьих лиц, привлекаемых к оказанию услуги/услуг, </w:t>
            </w:r>
            <w:r w:rsidRPr="00E736DA">
              <w:rPr>
                <w:bCs/>
                <w:iCs/>
                <w:sz w:val="24"/>
                <w:szCs w:val="24"/>
              </w:rPr>
              <w:t xml:space="preserve">Исполнитель обязуется не привлекать </w:t>
            </w:r>
            <w:r w:rsidRPr="00E736DA">
              <w:rPr>
                <w:bCs/>
                <w:sz w:val="24"/>
                <w:szCs w:val="24"/>
              </w:rPr>
              <w:t xml:space="preserve">третьих лиц к оказанию услуги/услуг </w:t>
            </w:r>
            <w:r w:rsidRPr="00E736DA">
              <w:rPr>
                <w:bCs/>
                <w:iCs/>
                <w:sz w:val="24"/>
                <w:szCs w:val="24"/>
              </w:rPr>
              <w:t>(Приложение № 2 к заявке на участие в Предварительном отборе)</w:t>
            </w:r>
            <w:r w:rsidRPr="00E736DA">
              <w:rPr>
                <w:bCs/>
                <w:sz w:val="24"/>
                <w:szCs w:val="24"/>
              </w:rPr>
              <w:t>.</w:t>
            </w:r>
          </w:p>
          <w:p w14:paraId="6A887EE2" w14:textId="77777777" w:rsidR="009C1337" w:rsidRPr="00E736DA" w:rsidRDefault="00DB330F" w:rsidP="00326AF3">
            <w:pPr>
              <w:pStyle w:val="a4"/>
              <w:tabs>
                <w:tab w:val="left" w:pos="274"/>
              </w:tabs>
              <w:autoSpaceDE w:val="0"/>
              <w:autoSpaceDN w:val="0"/>
              <w:adjustRightInd w:val="0"/>
              <w:ind w:left="0" w:firstLine="0"/>
              <w:rPr>
                <w:bCs/>
                <w:sz w:val="24"/>
                <w:szCs w:val="24"/>
              </w:rPr>
            </w:pPr>
            <w:r w:rsidRPr="00E736DA">
              <w:rPr>
                <w:bCs/>
                <w:sz w:val="24"/>
                <w:szCs w:val="24"/>
              </w:rPr>
              <w:t>В случае привлечения третьих лиц к оказанию услуги/услуг Исполнитель обязан уведомить Заказчика и установить режим конфиденциальности, в отношениях с такими третьими лицами перед передачей таким лицам любой информации.</w:t>
            </w:r>
          </w:p>
          <w:p w14:paraId="7EB9F838" w14:textId="77777777" w:rsidR="009C1337" w:rsidRPr="00E736DA" w:rsidRDefault="00A55A51" w:rsidP="00326AF3">
            <w:pPr>
              <w:pStyle w:val="a4"/>
              <w:numPr>
                <w:ilvl w:val="0"/>
                <w:numId w:val="13"/>
              </w:numPr>
              <w:tabs>
                <w:tab w:val="left" w:pos="274"/>
              </w:tabs>
              <w:autoSpaceDE w:val="0"/>
              <w:autoSpaceDN w:val="0"/>
              <w:adjustRightInd w:val="0"/>
              <w:ind w:left="0" w:firstLine="0"/>
              <w:rPr>
                <w:bCs/>
                <w:sz w:val="24"/>
                <w:szCs w:val="24"/>
              </w:rPr>
            </w:pPr>
            <w:r w:rsidRPr="00E736DA">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57E3EC42" w14:textId="77777777" w:rsidR="009C1337" w:rsidRPr="00E736DA" w:rsidRDefault="00A55A51" w:rsidP="00326AF3">
            <w:pPr>
              <w:pStyle w:val="a4"/>
              <w:numPr>
                <w:ilvl w:val="0"/>
                <w:numId w:val="13"/>
              </w:numPr>
              <w:tabs>
                <w:tab w:val="left" w:pos="274"/>
              </w:tabs>
              <w:autoSpaceDE w:val="0"/>
              <w:autoSpaceDN w:val="0"/>
              <w:adjustRightInd w:val="0"/>
              <w:ind w:left="0" w:firstLine="0"/>
              <w:rPr>
                <w:bCs/>
                <w:sz w:val="24"/>
                <w:szCs w:val="24"/>
              </w:rPr>
            </w:pPr>
            <w:r w:rsidRPr="00E736DA">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685859EE" w14:textId="77777777" w:rsidR="008B70F2" w:rsidRPr="008B70F2" w:rsidRDefault="008B70F2" w:rsidP="008B70F2">
            <w:pPr>
              <w:pStyle w:val="a4"/>
              <w:numPr>
                <w:ilvl w:val="0"/>
                <w:numId w:val="13"/>
              </w:numPr>
              <w:tabs>
                <w:tab w:val="left" w:pos="274"/>
              </w:tabs>
              <w:autoSpaceDE w:val="0"/>
              <w:autoSpaceDN w:val="0"/>
              <w:adjustRightInd w:val="0"/>
              <w:ind w:left="0" w:right="105" w:firstLine="0"/>
              <w:rPr>
                <w:bCs/>
                <w:sz w:val="24"/>
                <w:szCs w:val="24"/>
              </w:rPr>
            </w:pPr>
            <w:r w:rsidRPr="008B70F2">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E79DE00" w14:textId="601C00A4" w:rsidR="009C1337" w:rsidRPr="00E736DA" w:rsidRDefault="0014678F" w:rsidP="00326AF3">
            <w:pPr>
              <w:pStyle w:val="a4"/>
              <w:numPr>
                <w:ilvl w:val="0"/>
                <w:numId w:val="13"/>
              </w:numPr>
              <w:tabs>
                <w:tab w:val="left" w:pos="274"/>
              </w:tabs>
              <w:autoSpaceDE w:val="0"/>
              <w:autoSpaceDN w:val="0"/>
              <w:adjustRightInd w:val="0"/>
              <w:ind w:left="0" w:firstLine="0"/>
              <w:rPr>
                <w:bCs/>
                <w:sz w:val="24"/>
                <w:szCs w:val="24"/>
              </w:rPr>
            </w:pPr>
            <w:r w:rsidRPr="00E736DA">
              <w:rPr>
                <w:bCs/>
                <w:sz w:val="24"/>
                <w:szCs w:val="24"/>
              </w:rPr>
              <w:t xml:space="preserve">Исполнитель обязуется отказать в предоставлении услуги </w:t>
            </w:r>
            <w:r w:rsidR="00E116D8" w:rsidRPr="00E736DA">
              <w:rPr>
                <w:bCs/>
                <w:sz w:val="24"/>
                <w:szCs w:val="24"/>
              </w:rPr>
              <w:t>Получателю</w:t>
            </w:r>
            <w:r w:rsidR="007771EE" w:rsidRPr="00E736DA">
              <w:rPr>
                <w:bCs/>
                <w:sz w:val="24"/>
                <w:szCs w:val="24"/>
              </w:rPr>
              <w:t xml:space="preserve"> </w:t>
            </w:r>
            <w:r w:rsidRPr="00E736DA">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E736DA">
              <w:rPr>
                <w:bCs/>
                <w:sz w:val="24"/>
                <w:szCs w:val="24"/>
              </w:rPr>
              <w:t>.</w:t>
            </w:r>
          </w:p>
          <w:p w14:paraId="4D454995" w14:textId="15CDC3EE" w:rsidR="00A55A51" w:rsidRPr="00E736DA" w:rsidRDefault="00E736DA" w:rsidP="00E736DA">
            <w:pPr>
              <w:pStyle w:val="a4"/>
              <w:numPr>
                <w:ilvl w:val="0"/>
                <w:numId w:val="13"/>
              </w:numPr>
              <w:ind w:left="37" w:firstLine="0"/>
              <w:rPr>
                <w:rFonts w:eastAsia="Times New Roman"/>
                <w:sz w:val="24"/>
                <w:szCs w:val="24"/>
              </w:rPr>
            </w:pPr>
            <w:r w:rsidRPr="00E736DA">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331D7A">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326AF3">
            <w:pPr>
              <w:pStyle w:val="a4"/>
              <w:tabs>
                <w:tab w:val="left" w:pos="314"/>
              </w:tabs>
              <w:autoSpaceDE w:val="0"/>
              <w:autoSpaceDN w:val="0"/>
              <w:adjustRightInd w:val="0"/>
              <w:ind w:left="0"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331D7A">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2F4ECCE9" w:rsidR="00A55A51" w:rsidRPr="008C75D7" w:rsidRDefault="00A55A51" w:rsidP="00326AF3">
            <w:pPr>
              <w:pStyle w:val="a4"/>
              <w:tabs>
                <w:tab w:val="left" w:pos="314"/>
              </w:tabs>
              <w:autoSpaceDE w:val="0"/>
              <w:autoSpaceDN w:val="0"/>
              <w:adjustRightInd w:val="0"/>
              <w:ind w:left="0"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7771EE" w:rsidRPr="007771EE">
              <w:rPr>
                <w:b/>
                <w:bCs/>
                <w:sz w:val="24"/>
                <w:szCs w:val="24"/>
              </w:rPr>
              <w:t>35</w:t>
            </w:r>
            <w:r w:rsidR="009C1337">
              <w:rPr>
                <w:b/>
                <w:bCs/>
                <w:sz w:val="24"/>
                <w:szCs w:val="24"/>
              </w:rPr>
              <w:t> </w:t>
            </w:r>
            <w:r w:rsidR="00046161">
              <w:rPr>
                <w:b/>
                <w:bCs/>
                <w:sz w:val="24"/>
                <w:szCs w:val="24"/>
              </w:rPr>
              <w:t>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331D7A">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326AF3">
            <w:pPr>
              <w:shd w:val="clear" w:color="auto" w:fill="FFFFFF"/>
              <w:ind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326AF3">
            <w:pPr>
              <w:shd w:val="clear" w:color="auto" w:fill="FFFFFF"/>
              <w:ind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331D7A">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326AF3">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lastRenderedPageBreak/>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326AF3">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4A2015F8" w:rsidR="000D6D25" w:rsidRDefault="000D6D25" w:rsidP="00326AF3">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6317E0">
              <w:rPr>
                <w:sz w:val="24"/>
                <w:szCs w:val="24"/>
              </w:rPr>
              <w:t>ценовым критериям оценки Заявок.</w:t>
            </w:r>
          </w:p>
          <w:p w14:paraId="246C8AB8"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4D3DC6E8"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9C1337">
              <w:rPr>
                <w:bCs/>
                <w:sz w:val="24"/>
                <w:szCs w:val="24"/>
              </w:rPr>
              <w:t>:</w:t>
            </w:r>
            <w:r w:rsidRPr="008C75D7">
              <w:rPr>
                <w:bCs/>
                <w:sz w:val="24"/>
                <w:szCs w:val="24"/>
              </w:rPr>
              <w:t>00 до 17:30, а по пятницам с 9</w:t>
            </w:r>
            <w:r w:rsidR="009C1337">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326AF3">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326AF3">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326AF3">
            <w:pPr>
              <w:pStyle w:val="11"/>
              <w:spacing w:line="240" w:lineRule="auto"/>
              <w:ind w:firstLine="0"/>
              <w:jc w:val="both"/>
              <w:rPr>
                <w:sz w:val="24"/>
                <w:szCs w:val="24"/>
              </w:rPr>
            </w:pPr>
            <w:r w:rsidRPr="008C75D7">
              <w:rPr>
                <w:sz w:val="24"/>
                <w:szCs w:val="24"/>
              </w:rPr>
              <w:lastRenderedPageBreak/>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326AF3">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326AF3">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326AF3">
            <w:pPr>
              <w:shd w:val="clear" w:color="auto" w:fill="FFFFFF"/>
              <w:ind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DC18C6" w:rsidRPr="008C75D7" w14:paraId="75BE47E2" w14:textId="77777777" w:rsidTr="00EB7571">
        <w:tc>
          <w:tcPr>
            <w:tcW w:w="3114" w:type="dxa"/>
          </w:tcPr>
          <w:p w14:paraId="5B1FEBBA" w14:textId="7595AB81" w:rsidR="00DC18C6" w:rsidRPr="00CF722E" w:rsidRDefault="00D86331" w:rsidP="00331D7A">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w:t>
            </w:r>
            <w:r w:rsidR="00DC18C6" w:rsidRPr="00CF722E">
              <w:rPr>
                <w:rFonts w:eastAsia="Times New Roman"/>
                <w:b/>
                <w:sz w:val="24"/>
                <w:szCs w:val="24"/>
                <w:lang w:eastAsia="ru-RU"/>
              </w:rPr>
              <w:t>Начало срока подачи заявок</w:t>
            </w:r>
          </w:p>
        </w:tc>
        <w:tc>
          <w:tcPr>
            <w:tcW w:w="6941" w:type="dxa"/>
          </w:tcPr>
          <w:p w14:paraId="72A31735" w14:textId="3FD8544F" w:rsidR="00DC18C6" w:rsidRPr="00CD5997" w:rsidRDefault="00511B4C" w:rsidP="00511B4C">
            <w:pPr>
              <w:pStyle w:val="a7"/>
              <w:shd w:val="clear" w:color="auto" w:fill="auto"/>
              <w:spacing w:line="240" w:lineRule="auto"/>
              <w:ind w:firstLine="0"/>
              <w:jc w:val="both"/>
              <w:rPr>
                <w:b/>
                <w:bCs/>
                <w:sz w:val="24"/>
                <w:szCs w:val="24"/>
              </w:rPr>
            </w:pPr>
            <w:r>
              <w:rPr>
                <w:b/>
                <w:bCs/>
                <w:sz w:val="24"/>
                <w:szCs w:val="24"/>
                <w:lang w:eastAsia="ru-RU"/>
              </w:rPr>
              <w:t>12</w:t>
            </w:r>
            <w:r w:rsidR="00DC18C6" w:rsidRPr="00CD5997">
              <w:rPr>
                <w:b/>
                <w:bCs/>
                <w:sz w:val="24"/>
                <w:szCs w:val="24"/>
                <w:lang w:eastAsia="ru-RU"/>
              </w:rPr>
              <w:t>.08.202</w:t>
            </w:r>
            <w:r w:rsidR="00DC18C6" w:rsidRPr="00CD5997">
              <w:rPr>
                <w:b/>
                <w:bCs/>
                <w:sz w:val="24"/>
                <w:szCs w:val="24"/>
                <w:lang w:val="en-US" w:eastAsia="ru-RU"/>
              </w:rPr>
              <w:t>5</w:t>
            </w:r>
            <w:r w:rsidR="00DC18C6" w:rsidRPr="00CD5997">
              <w:rPr>
                <w:b/>
                <w:bCs/>
                <w:sz w:val="24"/>
                <w:szCs w:val="24"/>
                <w:lang w:eastAsia="ru-RU"/>
              </w:rPr>
              <w:t xml:space="preserve">, </w:t>
            </w:r>
            <w:r w:rsidR="00A14EE5">
              <w:rPr>
                <w:b/>
                <w:bCs/>
                <w:sz w:val="24"/>
                <w:szCs w:val="24"/>
                <w:lang w:eastAsia="ru-RU"/>
              </w:rPr>
              <w:t>1</w:t>
            </w:r>
            <w:r w:rsidR="00C93815">
              <w:rPr>
                <w:b/>
                <w:bCs/>
                <w:sz w:val="24"/>
                <w:szCs w:val="24"/>
                <w:lang w:eastAsia="ru-RU"/>
              </w:rPr>
              <w:t>4</w:t>
            </w:r>
            <w:bookmarkStart w:id="2" w:name="_GoBack"/>
            <w:bookmarkEnd w:id="2"/>
            <w:r w:rsidR="00DC18C6" w:rsidRPr="00CD5997">
              <w:rPr>
                <w:b/>
                <w:bCs/>
                <w:sz w:val="24"/>
                <w:szCs w:val="24"/>
                <w:lang w:eastAsia="ru-RU"/>
              </w:rPr>
              <w:t>:00 (по местному времени)</w:t>
            </w:r>
          </w:p>
        </w:tc>
      </w:tr>
      <w:tr w:rsidR="00DC18C6" w:rsidRPr="008C75D7" w14:paraId="626FB92B" w14:textId="77777777" w:rsidTr="000B14A0">
        <w:tc>
          <w:tcPr>
            <w:tcW w:w="3114" w:type="dxa"/>
          </w:tcPr>
          <w:p w14:paraId="1FD89E37" w14:textId="13BA853A" w:rsidR="00DC18C6" w:rsidRPr="008C75D7" w:rsidRDefault="00D86331" w:rsidP="00331D7A">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 xml:space="preserve"> </w:t>
            </w:r>
            <w:r w:rsidR="00DC18C6"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22248449" w:rsidR="00DC18C6" w:rsidRPr="00CD5997" w:rsidRDefault="00BF7F30" w:rsidP="00130087">
            <w:pPr>
              <w:pStyle w:val="a7"/>
              <w:shd w:val="clear" w:color="auto" w:fill="auto"/>
              <w:spacing w:line="240" w:lineRule="auto"/>
              <w:ind w:firstLine="0"/>
              <w:jc w:val="both"/>
              <w:rPr>
                <w:b/>
                <w:bCs/>
                <w:sz w:val="24"/>
                <w:szCs w:val="24"/>
                <w:lang w:eastAsia="ru-RU"/>
              </w:rPr>
            </w:pPr>
            <w:r>
              <w:rPr>
                <w:b/>
                <w:bCs/>
                <w:sz w:val="24"/>
                <w:szCs w:val="24"/>
                <w:lang w:val="en-US" w:eastAsia="ru-RU"/>
              </w:rPr>
              <w:t>1</w:t>
            </w:r>
            <w:r w:rsidR="00762AA1">
              <w:rPr>
                <w:b/>
                <w:bCs/>
                <w:sz w:val="24"/>
                <w:szCs w:val="24"/>
                <w:lang w:eastAsia="ru-RU"/>
              </w:rPr>
              <w:t>5</w:t>
            </w:r>
            <w:r w:rsidR="00DC18C6" w:rsidRPr="00CD5997">
              <w:rPr>
                <w:b/>
                <w:bCs/>
                <w:sz w:val="24"/>
                <w:szCs w:val="24"/>
                <w:lang w:eastAsia="ru-RU"/>
              </w:rPr>
              <w:t>.0</w:t>
            </w:r>
            <w:r w:rsidR="00DC18C6" w:rsidRPr="00CD5997">
              <w:rPr>
                <w:b/>
                <w:bCs/>
                <w:sz w:val="24"/>
                <w:szCs w:val="24"/>
                <w:lang w:val="en-US" w:eastAsia="ru-RU"/>
              </w:rPr>
              <w:t>8</w:t>
            </w:r>
            <w:r w:rsidR="00DC18C6" w:rsidRPr="00CD5997">
              <w:rPr>
                <w:b/>
                <w:bCs/>
                <w:sz w:val="24"/>
                <w:szCs w:val="24"/>
                <w:lang w:eastAsia="ru-RU"/>
              </w:rPr>
              <w:t xml:space="preserve">.2025, </w:t>
            </w:r>
            <w:r w:rsidR="00DC18C6" w:rsidRPr="00CD5997">
              <w:rPr>
                <w:b/>
                <w:bCs/>
                <w:sz w:val="24"/>
                <w:szCs w:val="24"/>
                <w:lang w:val="en-US" w:eastAsia="ru-RU"/>
              </w:rPr>
              <w:t>1</w:t>
            </w:r>
            <w:r w:rsidR="00107571">
              <w:rPr>
                <w:b/>
                <w:bCs/>
                <w:sz w:val="24"/>
                <w:szCs w:val="24"/>
                <w:lang w:eastAsia="ru-RU"/>
              </w:rPr>
              <w:t>6</w:t>
            </w:r>
            <w:r w:rsidR="00DC18C6" w:rsidRPr="00CD5997">
              <w:rPr>
                <w:b/>
                <w:bCs/>
                <w:sz w:val="24"/>
                <w:szCs w:val="24"/>
                <w:lang w:eastAsia="ru-RU"/>
              </w:rPr>
              <w:t>:</w:t>
            </w:r>
            <w:r w:rsidR="00107571">
              <w:rPr>
                <w:b/>
                <w:bCs/>
                <w:sz w:val="24"/>
                <w:szCs w:val="24"/>
                <w:lang w:eastAsia="ru-RU"/>
              </w:rPr>
              <w:t>0</w:t>
            </w:r>
            <w:r w:rsidR="00DC18C6" w:rsidRPr="00CD5997">
              <w:rPr>
                <w:b/>
                <w:bCs/>
                <w:sz w:val="24"/>
                <w:szCs w:val="24"/>
                <w:lang w:eastAsia="ru-RU"/>
              </w:rPr>
              <w:t>0 (по местному времени)</w:t>
            </w:r>
          </w:p>
        </w:tc>
      </w:tr>
      <w:tr w:rsidR="00BE1089" w:rsidRPr="008C75D7" w14:paraId="4984374D" w14:textId="77777777" w:rsidTr="00326AF3">
        <w:trPr>
          <w:trHeight w:val="1029"/>
        </w:trPr>
        <w:tc>
          <w:tcPr>
            <w:tcW w:w="3114" w:type="dxa"/>
            <w:vMerge w:val="restart"/>
          </w:tcPr>
          <w:p w14:paraId="731F8601" w14:textId="09E15EDD" w:rsidR="00BE1089" w:rsidRPr="008C75D7" w:rsidRDefault="00D86331" w:rsidP="00331D7A">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bCs/>
                <w:sz w:val="24"/>
                <w:szCs w:val="24"/>
                <w:lang w:eastAsia="ru-RU"/>
              </w:rPr>
              <w:t xml:space="preserve"> </w:t>
            </w:r>
            <w:r w:rsidR="00BE1089" w:rsidRPr="008C75D7">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39CF36CD" w:rsidR="00BE1089" w:rsidRPr="003F6F15" w:rsidRDefault="00BE1089" w:rsidP="00A53E3C">
            <w:pPr>
              <w:pStyle w:val="a4"/>
              <w:numPr>
                <w:ilvl w:val="0"/>
                <w:numId w:val="14"/>
              </w:numPr>
              <w:tabs>
                <w:tab w:val="left" w:pos="314"/>
              </w:tabs>
              <w:autoSpaceDE w:val="0"/>
              <w:autoSpaceDN w:val="0"/>
              <w:adjustRightInd w:val="0"/>
              <w:ind w:left="0"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w:t>
            </w:r>
            <w:r w:rsidR="005B65BD">
              <w:rPr>
                <w:sz w:val="24"/>
                <w:szCs w:val="24"/>
              </w:rPr>
              <w:t>,</w:t>
            </w:r>
            <w:r w:rsidRPr="008C75D7">
              <w:rPr>
                <w:sz w:val="24"/>
                <w:szCs w:val="24"/>
              </w:rPr>
              <w:t xml:space="preserve"> выразивш</w:t>
            </w:r>
            <w:r w:rsidR="00BA0477">
              <w:rPr>
                <w:sz w:val="24"/>
                <w:szCs w:val="24"/>
              </w:rPr>
              <w:t>е</w:t>
            </w:r>
            <w:r w:rsidRPr="008C75D7">
              <w:rPr>
                <w:sz w:val="24"/>
                <w:szCs w:val="24"/>
              </w:rPr>
              <w:t>е готовность оказать услугу, при этом подтвердивш</w:t>
            </w:r>
            <w:r w:rsidR="00A53E3C">
              <w:rPr>
                <w:sz w:val="24"/>
                <w:szCs w:val="24"/>
              </w:rPr>
              <w:t>е</w:t>
            </w:r>
            <w:r w:rsidRPr="008C75D7">
              <w:rPr>
                <w:sz w:val="24"/>
                <w:szCs w:val="24"/>
              </w:rPr>
              <w:t>е требования, предъявляемые к Исполнителю для оказания данной услуги</w:t>
            </w:r>
            <w:r w:rsidRPr="008C75D7">
              <w:rPr>
                <w:rFonts w:eastAsia="Times New Roman"/>
                <w:sz w:val="24"/>
                <w:szCs w:val="24"/>
                <w:lang w:eastAsia="ru-RU"/>
              </w:rPr>
              <w:t>.</w:t>
            </w:r>
          </w:p>
        </w:tc>
      </w:tr>
      <w:tr w:rsidR="00BE1089" w:rsidRPr="008C75D7" w14:paraId="02C3C6CB" w14:textId="77777777" w:rsidTr="000B14A0">
        <w:trPr>
          <w:trHeight w:val="1412"/>
        </w:trPr>
        <w:tc>
          <w:tcPr>
            <w:tcW w:w="3114" w:type="dxa"/>
            <w:vMerge/>
          </w:tcPr>
          <w:p w14:paraId="10E93E2B" w14:textId="77777777" w:rsidR="00BE1089" w:rsidRPr="008C75D7" w:rsidRDefault="00BE1089" w:rsidP="00331D7A">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326AF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0B14A0">
        <w:trPr>
          <w:trHeight w:val="3680"/>
        </w:trPr>
        <w:tc>
          <w:tcPr>
            <w:tcW w:w="3114" w:type="dxa"/>
            <w:vMerge/>
            <w:tcBorders>
              <w:right w:val="single" w:sz="4" w:space="0" w:color="auto"/>
            </w:tcBorders>
          </w:tcPr>
          <w:p w14:paraId="2BAE1949" w14:textId="77777777" w:rsidR="00BE1089" w:rsidRPr="008C75D7" w:rsidRDefault="00BE1089" w:rsidP="00331D7A">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1E93978A" w:rsidR="00BE1089" w:rsidRPr="001D2460" w:rsidRDefault="00BE1089" w:rsidP="00326AF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0D31F0E6" w:rsidR="00BE1089" w:rsidRDefault="00BE1089" w:rsidP="00326AF3">
            <w:pPr>
              <w:pStyle w:val="a4"/>
              <w:tabs>
                <w:tab w:val="left" w:pos="314"/>
              </w:tabs>
              <w:autoSpaceDE w:val="0"/>
              <w:autoSpaceDN w:val="0"/>
              <w:adjustRightInd w:val="0"/>
              <w:ind w:left="0"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326AF3">
            <w:pPr>
              <w:pStyle w:val="a4"/>
              <w:tabs>
                <w:tab w:val="left" w:pos="314"/>
              </w:tabs>
              <w:autoSpaceDE w:val="0"/>
              <w:autoSpaceDN w:val="0"/>
              <w:adjustRightInd w:val="0"/>
              <w:ind w:left="0" w:firstLine="293"/>
              <w:contextualSpacing w:val="0"/>
              <w:rPr>
                <w:rFonts w:eastAsia="Times New Roman"/>
                <w:sz w:val="24"/>
                <w:szCs w:val="24"/>
                <w:lang w:eastAsia="ru-RU"/>
              </w:rPr>
            </w:pPr>
            <w:r w:rsidRPr="001D2460">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w:t>
            </w:r>
            <w:r w:rsidRPr="001D2460">
              <w:rPr>
                <w:sz w:val="24"/>
                <w:szCs w:val="2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0B14A0">
        <w:trPr>
          <w:trHeight w:val="1691"/>
        </w:trPr>
        <w:tc>
          <w:tcPr>
            <w:tcW w:w="3114" w:type="dxa"/>
            <w:vMerge/>
          </w:tcPr>
          <w:p w14:paraId="3FC3CC26" w14:textId="77777777" w:rsidR="00BE1089" w:rsidRPr="008C75D7" w:rsidRDefault="00BE1089" w:rsidP="00331D7A">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7E487305" w:rsidR="0055705C" w:rsidRPr="000B14A0" w:rsidRDefault="00BE1089" w:rsidP="0038369E">
            <w:pPr>
              <w:pStyle w:val="a4"/>
              <w:numPr>
                <w:ilvl w:val="0"/>
                <w:numId w:val="14"/>
              </w:numPr>
              <w:tabs>
                <w:tab w:val="left" w:pos="314"/>
              </w:tabs>
              <w:autoSpaceDE w:val="0"/>
              <w:autoSpaceDN w:val="0"/>
              <w:adjustRightInd w:val="0"/>
              <w:ind w:left="0" w:firstLine="0"/>
              <w:contextualSpacing w:val="0"/>
              <w:rPr>
                <w:sz w:val="24"/>
                <w:szCs w:val="24"/>
              </w:rPr>
            </w:pPr>
            <w:r w:rsidRPr="001D2460">
              <w:rPr>
                <w:sz w:val="24"/>
                <w:szCs w:val="24"/>
              </w:rPr>
              <w:t xml:space="preserve">Участник предварительного отбора </w:t>
            </w:r>
            <w:r w:rsidR="00AE5FD7" w:rsidRPr="00756B43">
              <w:rPr>
                <w:sz w:val="24"/>
                <w:szCs w:val="24"/>
              </w:rPr>
              <w:t>и(или)</w:t>
            </w:r>
            <w:r w:rsidRPr="001D2460">
              <w:rPr>
                <w:sz w:val="24"/>
                <w:szCs w:val="24"/>
              </w:rPr>
              <w:t xml:space="preserve">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w:t>
            </w:r>
            <w:r w:rsidR="00BA0477">
              <w:rPr>
                <w:sz w:val="24"/>
                <w:szCs w:val="24"/>
              </w:rPr>
              <w:t xml:space="preserve"> отдельных видов деятельности»,</w:t>
            </w:r>
            <w:r w:rsidRPr="001D2460">
              <w:rPr>
                <w:sz w:val="24"/>
                <w:szCs w:val="24"/>
              </w:rPr>
              <w:t xml:space="preserve"> Федеральным законом от 27.12.1991г. № 2124-1 «О средствах массовой информации»)</w:t>
            </w:r>
            <w:r w:rsidR="00BA0477">
              <w:rPr>
                <w:sz w:val="24"/>
                <w:szCs w:val="24"/>
              </w:rPr>
              <w:t xml:space="preserve"> и </w:t>
            </w:r>
            <w:r w:rsidR="00BA0477" w:rsidRPr="00BA0477">
              <w:rPr>
                <w:sz w:val="24"/>
                <w:szCs w:val="24"/>
              </w:rPr>
              <w:t>Постановление</w:t>
            </w:r>
            <w:r w:rsidR="00BA0477">
              <w:rPr>
                <w:sz w:val="24"/>
                <w:szCs w:val="24"/>
              </w:rPr>
              <w:t>м</w:t>
            </w:r>
            <w:r w:rsidR="00BA0477" w:rsidRPr="00BA0477">
              <w:rPr>
                <w:sz w:val="24"/>
                <w:szCs w:val="24"/>
              </w:rPr>
              <w:t xml:space="preserve"> Правительства РФ от 23.09.2020 N 1529 "О лицензировании телевизионного вещания и радиовещания"</w:t>
            </w:r>
            <w:r w:rsidR="00BA0477">
              <w:rPr>
                <w:sz w:val="24"/>
                <w:szCs w:val="24"/>
              </w:rPr>
              <w:t>.</w:t>
            </w:r>
          </w:p>
        </w:tc>
      </w:tr>
      <w:tr w:rsidR="000B14A0" w:rsidRPr="008C75D7" w14:paraId="7BA3C4A5" w14:textId="77777777" w:rsidTr="00A25674">
        <w:trPr>
          <w:trHeight w:val="703"/>
        </w:trPr>
        <w:tc>
          <w:tcPr>
            <w:tcW w:w="3114" w:type="dxa"/>
            <w:vMerge/>
          </w:tcPr>
          <w:p w14:paraId="584C5387" w14:textId="77777777" w:rsidR="000B14A0" w:rsidRPr="008C75D7" w:rsidRDefault="000B14A0" w:rsidP="00331D7A">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032D4B06" w14:textId="384C13AD" w:rsidR="000B14A0" w:rsidRPr="001D2460" w:rsidRDefault="000B14A0" w:rsidP="00326AF3">
            <w:pPr>
              <w:pStyle w:val="a4"/>
              <w:tabs>
                <w:tab w:val="left" w:pos="314"/>
              </w:tabs>
              <w:autoSpaceDE w:val="0"/>
              <w:autoSpaceDN w:val="0"/>
              <w:adjustRightInd w:val="0"/>
              <w:ind w:left="0" w:firstLine="0"/>
              <w:contextualSpacing w:val="0"/>
              <w:rPr>
                <w:sz w:val="24"/>
                <w:szCs w:val="24"/>
                <w:lang w:eastAsia="ru-RU"/>
              </w:rPr>
            </w:pPr>
            <w:r>
              <w:rPr>
                <w:rFonts w:eastAsia="Times New Roman"/>
                <w:sz w:val="24"/>
                <w:szCs w:val="24"/>
                <w:lang w:eastAsia="ru-RU"/>
              </w:rPr>
              <w:t xml:space="preserve">5. </w:t>
            </w: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331D7A">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111D8DA9" w:rsidR="00BE1089" w:rsidRPr="0055705C" w:rsidRDefault="0055705C" w:rsidP="00326AF3">
            <w:pPr>
              <w:pStyle w:val="a4"/>
              <w:numPr>
                <w:ilvl w:val="0"/>
                <w:numId w:val="37"/>
              </w:numPr>
              <w:tabs>
                <w:tab w:val="left" w:pos="314"/>
              </w:tabs>
              <w:autoSpaceDE w:val="0"/>
              <w:autoSpaceDN w:val="0"/>
              <w:adjustRightInd w:val="0"/>
              <w:ind w:left="0" w:hanging="37"/>
              <w:rPr>
                <w:rFonts w:eastAsia="Times New Roman"/>
                <w:sz w:val="24"/>
                <w:szCs w:val="24"/>
                <w:lang w:eastAsia="ru-RU"/>
              </w:rPr>
            </w:pPr>
            <w:r w:rsidRPr="0055705C">
              <w:rPr>
                <w:rFonts w:eastAsia="Times New Roman"/>
                <w:sz w:val="24"/>
                <w:szCs w:val="24"/>
                <w:lang w:eastAsia="ru-RU"/>
              </w:rPr>
              <w:t>Отсутствие фактов неисполнения</w:t>
            </w:r>
            <w:r w:rsidR="00F94BB1">
              <w:rPr>
                <w:rFonts w:eastAsia="Times New Roman"/>
                <w:sz w:val="24"/>
                <w:szCs w:val="24"/>
                <w:lang w:eastAsia="ru-RU"/>
              </w:rPr>
              <w:t>,</w:t>
            </w:r>
            <w:r w:rsidRPr="0055705C">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D3959">
        <w:trPr>
          <w:trHeight w:val="836"/>
        </w:trPr>
        <w:tc>
          <w:tcPr>
            <w:tcW w:w="3114" w:type="dxa"/>
            <w:vMerge/>
          </w:tcPr>
          <w:p w14:paraId="1895D5C1" w14:textId="77777777" w:rsidR="00BE1089" w:rsidRPr="008C75D7" w:rsidRDefault="00BE1089" w:rsidP="00326AF3">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04874529" w:rsidR="0055705C" w:rsidRPr="0055705C" w:rsidRDefault="0055705C" w:rsidP="00326AF3">
            <w:pPr>
              <w:pStyle w:val="a4"/>
              <w:numPr>
                <w:ilvl w:val="0"/>
                <w:numId w:val="37"/>
              </w:numPr>
              <w:tabs>
                <w:tab w:val="left" w:pos="314"/>
              </w:tabs>
              <w:autoSpaceDE w:val="0"/>
              <w:autoSpaceDN w:val="0"/>
              <w:adjustRightInd w:val="0"/>
              <w:ind w:left="0"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009C1337" w:rsidRPr="00756B43">
              <w:rPr>
                <w:rFonts w:eastAsia="Times New Roman"/>
                <w:sz w:val="24"/>
                <w:szCs w:val="24"/>
                <w:lang w:eastAsia="ru-RU"/>
              </w:rPr>
              <w:t>Получателю</w:t>
            </w:r>
            <w:r w:rsidR="00CF722E">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326AF3">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326AF3">
            <w:pPr>
              <w:pStyle w:val="a4"/>
              <w:numPr>
                <w:ilvl w:val="0"/>
                <w:numId w:val="37"/>
              </w:numPr>
              <w:tabs>
                <w:tab w:val="left" w:pos="314"/>
              </w:tabs>
              <w:autoSpaceDE w:val="0"/>
              <w:autoSpaceDN w:val="0"/>
              <w:adjustRightInd w:val="0"/>
              <w:ind w:left="0"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0B14A0">
        <w:trPr>
          <w:trHeight w:val="2052"/>
        </w:trPr>
        <w:tc>
          <w:tcPr>
            <w:tcW w:w="3114" w:type="dxa"/>
            <w:vMerge/>
            <w:tcBorders>
              <w:right w:val="single" w:sz="4" w:space="0" w:color="auto"/>
            </w:tcBorders>
          </w:tcPr>
          <w:p w14:paraId="182FA7D5" w14:textId="77777777" w:rsidR="00BE1089" w:rsidRPr="008C75D7" w:rsidRDefault="00BE1089" w:rsidP="00326AF3">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39CF33A6" w:rsidR="00BE1089" w:rsidRPr="002043DB" w:rsidRDefault="00D90F93" w:rsidP="00326AF3">
            <w:pPr>
              <w:pStyle w:val="a4"/>
              <w:tabs>
                <w:tab w:val="left" w:pos="314"/>
              </w:tabs>
              <w:autoSpaceDE w:val="0"/>
              <w:autoSpaceDN w:val="0"/>
              <w:adjustRightInd w:val="0"/>
              <w:ind w:left="0" w:firstLine="0"/>
              <w:contextualSpacing w:val="0"/>
              <w:rPr>
                <w:rFonts w:eastAsia="Times New Roman"/>
                <w:sz w:val="24"/>
                <w:szCs w:val="24"/>
                <w:lang w:eastAsia="ru-RU"/>
              </w:rPr>
            </w:pPr>
            <w:r>
              <w:rPr>
                <w:rFonts w:eastAsia="Times New Roman"/>
                <w:sz w:val="24"/>
                <w:szCs w:val="24"/>
                <w:lang w:eastAsia="ru-RU"/>
              </w:rPr>
              <w:t>9</w:t>
            </w:r>
            <w:r w:rsidR="00A25674">
              <w:rPr>
                <w:rFonts w:eastAsia="Times New Roman"/>
                <w:sz w:val="24"/>
                <w:szCs w:val="24"/>
                <w:lang w:eastAsia="ru-RU"/>
              </w:rPr>
              <w:t xml:space="preserve">. </w:t>
            </w:r>
            <w:r w:rsidR="00A25674" w:rsidRPr="008C75D7">
              <w:rPr>
                <w:rFonts w:eastAsia="Times New Roman"/>
                <w:sz w:val="24"/>
                <w:szCs w:val="24"/>
                <w:lang w:eastAsia="ru-RU"/>
              </w:rPr>
              <w:t xml:space="preserve">Отсутствие сведений об Участнике </w:t>
            </w:r>
            <w:r w:rsidR="00A25674" w:rsidRPr="008C75D7">
              <w:rPr>
                <w:sz w:val="24"/>
                <w:szCs w:val="24"/>
              </w:rPr>
              <w:t>предварительного отбора</w:t>
            </w:r>
            <w:r w:rsidR="00A25674"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0B14A0">
        <w:trPr>
          <w:trHeight w:val="3356"/>
        </w:trPr>
        <w:tc>
          <w:tcPr>
            <w:tcW w:w="3114" w:type="dxa"/>
            <w:vMerge/>
          </w:tcPr>
          <w:p w14:paraId="1C96288B" w14:textId="77777777" w:rsidR="00BE1089" w:rsidRPr="008C75D7" w:rsidRDefault="00BE1089" w:rsidP="00326AF3">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D310F6D" w:rsidR="00A25674" w:rsidRPr="00A25674" w:rsidRDefault="00A25674" w:rsidP="00326AF3">
            <w:pPr>
              <w:pStyle w:val="a4"/>
              <w:numPr>
                <w:ilvl w:val="0"/>
                <w:numId w:val="40"/>
              </w:numPr>
              <w:tabs>
                <w:tab w:val="left" w:pos="37"/>
              </w:tabs>
              <w:autoSpaceDE w:val="0"/>
              <w:autoSpaceDN w:val="0"/>
              <w:adjustRightInd w:val="0"/>
              <w:ind w:left="0" w:firstLine="0"/>
              <w:rPr>
                <w:sz w:val="24"/>
                <w:szCs w:val="24"/>
                <w:lang w:eastAsia="ru-RU"/>
              </w:rPr>
            </w:pPr>
            <w:r w:rsidRPr="00A2567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326AF3">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326AF3">
            <w:pPr>
              <w:pStyle w:val="11"/>
              <w:numPr>
                <w:ilvl w:val="0"/>
                <w:numId w:val="32"/>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479E1DFC" w14:textId="5BE24206" w:rsidR="00BE1089" w:rsidRPr="002043DB" w:rsidRDefault="002E7DAB" w:rsidP="002E7DAB">
            <w:pPr>
              <w:pStyle w:val="11"/>
              <w:numPr>
                <w:ilvl w:val="0"/>
                <w:numId w:val="32"/>
              </w:numPr>
              <w:shd w:val="clear" w:color="auto" w:fill="auto"/>
              <w:tabs>
                <w:tab w:val="left" w:pos="426"/>
              </w:tabs>
              <w:spacing w:line="240" w:lineRule="auto"/>
              <w:ind w:left="0" w:firstLine="0"/>
              <w:jc w:val="both"/>
              <w:rPr>
                <w:sz w:val="24"/>
                <w:szCs w:val="24"/>
                <w:lang w:eastAsia="ru-RU"/>
              </w:rPr>
            </w:pPr>
            <w:r>
              <w:rPr>
                <w:sz w:val="24"/>
                <w:szCs w:val="24"/>
              </w:rPr>
              <w:t>о</w:t>
            </w:r>
            <w:r w:rsidR="00A25674" w:rsidRPr="008C75D7">
              <w:rPr>
                <w:sz w:val="24"/>
                <w:szCs w:val="24"/>
              </w:rPr>
              <w:t xml:space="preserve">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756B43" w:rsidRPr="008C75D7" w14:paraId="0F55783D" w14:textId="77777777" w:rsidTr="00756B43">
        <w:trPr>
          <w:trHeight w:val="1088"/>
        </w:trPr>
        <w:tc>
          <w:tcPr>
            <w:tcW w:w="3114" w:type="dxa"/>
            <w:vMerge/>
          </w:tcPr>
          <w:p w14:paraId="355C7A2E" w14:textId="77777777" w:rsidR="00756B43" w:rsidRPr="008C75D7" w:rsidRDefault="00756B43" w:rsidP="00326AF3">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tcBorders>
          </w:tcPr>
          <w:p w14:paraId="37C80430" w14:textId="15179FC1" w:rsidR="00756B43" w:rsidRPr="002043DB" w:rsidRDefault="00756B43" w:rsidP="00756B43">
            <w:pPr>
              <w:pStyle w:val="a4"/>
              <w:numPr>
                <w:ilvl w:val="0"/>
                <w:numId w:val="40"/>
              </w:numPr>
              <w:tabs>
                <w:tab w:val="left" w:pos="37"/>
              </w:tabs>
              <w:autoSpaceDE w:val="0"/>
              <w:autoSpaceDN w:val="0"/>
              <w:adjustRightInd w:val="0"/>
              <w:ind w:left="0" w:firstLine="0"/>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7216ED68" w:rsidR="00A55A51" w:rsidRPr="00E735E8" w:rsidRDefault="00E735E8" w:rsidP="00E735E8">
            <w:pPr>
              <w:ind w:left="22" w:firstLine="0"/>
              <w:jc w:val="left"/>
              <w:rPr>
                <w:rFonts w:eastAsia="Times New Roman"/>
                <w:b/>
                <w:bCs/>
                <w:color w:val="000000"/>
                <w:sz w:val="24"/>
                <w:szCs w:val="24"/>
                <w:lang w:eastAsia="ru-RU"/>
              </w:rPr>
            </w:pPr>
            <w:r>
              <w:rPr>
                <w:b/>
                <w:sz w:val="24"/>
                <w:szCs w:val="24"/>
              </w:rPr>
              <w:t xml:space="preserve">13. </w:t>
            </w:r>
            <w:r w:rsidR="00A55A51" w:rsidRPr="00E735E8">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326AF3">
            <w:pPr>
              <w:pStyle w:val="a7"/>
              <w:shd w:val="clear" w:color="auto" w:fill="auto"/>
              <w:spacing w:line="240" w:lineRule="auto"/>
              <w:ind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326AF3">
            <w:pPr>
              <w:pStyle w:val="a4"/>
              <w:tabs>
                <w:tab w:val="left" w:pos="314"/>
              </w:tabs>
              <w:autoSpaceDE w:val="0"/>
              <w:autoSpaceDN w:val="0"/>
              <w:adjustRightInd w:val="0"/>
              <w:ind w:left="0"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2F9F0A6" w:rsidR="00A55A51" w:rsidRPr="00E735E8" w:rsidRDefault="00E735E8" w:rsidP="00E735E8">
            <w:pPr>
              <w:pStyle w:val="a4"/>
              <w:numPr>
                <w:ilvl w:val="0"/>
                <w:numId w:val="43"/>
              </w:numPr>
              <w:tabs>
                <w:tab w:val="left" w:pos="301"/>
              </w:tabs>
              <w:ind w:left="0" w:firstLine="0"/>
              <w:jc w:val="left"/>
              <w:rPr>
                <w:b/>
                <w:sz w:val="24"/>
                <w:szCs w:val="24"/>
              </w:rPr>
            </w:pPr>
            <w:r>
              <w:rPr>
                <w:b/>
                <w:sz w:val="24"/>
                <w:szCs w:val="24"/>
              </w:rPr>
              <w:t xml:space="preserve"> </w:t>
            </w:r>
            <w:r w:rsidR="00A55A51" w:rsidRPr="00E735E8">
              <w:rPr>
                <w:b/>
                <w:sz w:val="24"/>
                <w:szCs w:val="24"/>
              </w:rPr>
              <w:t>Критерии оценки</w:t>
            </w:r>
          </w:p>
        </w:tc>
        <w:tc>
          <w:tcPr>
            <w:tcW w:w="6941" w:type="dxa"/>
          </w:tcPr>
          <w:p w14:paraId="3DD74862" w14:textId="664DF9A2" w:rsidR="00A55A51" w:rsidRPr="008C75D7" w:rsidRDefault="00A55A51" w:rsidP="00326AF3">
            <w:pPr>
              <w:pStyle w:val="a4"/>
              <w:tabs>
                <w:tab w:val="left" w:pos="226"/>
              </w:tabs>
              <w:autoSpaceDE w:val="0"/>
              <w:autoSpaceDN w:val="0"/>
              <w:adjustRightInd w:val="0"/>
              <w:ind w:left="0" w:firstLine="0"/>
              <w:contextualSpacing w:val="0"/>
              <w:rPr>
                <w:sz w:val="24"/>
                <w:szCs w:val="24"/>
              </w:rPr>
            </w:pPr>
            <w:r w:rsidRPr="008C75D7">
              <w:rPr>
                <w:sz w:val="24"/>
                <w:szCs w:val="24"/>
              </w:rPr>
              <w:t xml:space="preserve">Критерии: </w:t>
            </w:r>
          </w:p>
          <w:p w14:paraId="0BCA5466" w14:textId="295FDCB1" w:rsidR="002F2F0F" w:rsidRPr="008C75D7" w:rsidRDefault="002F2F0F" w:rsidP="00326AF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8C75D7">
              <w:rPr>
                <w:sz w:val="24"/>
                <w:szCs w:val="24"/>
              </w:rPr>
              <w:t>Цена услуги;</w:t>
            </w:r>
          </w:p>
          <w:p w14:paraId="0700A0BC" w14:textId="44CB4D27" w:rsidR="00A55A51" w:rsidRPr="008C75D7" w:rsidRDefault="004370DF" w:rsidP="00326AF3">
            <w:pPr>
              <w:pStyle w:val="a4"/>
              <w:tabs>
                <w:tab w:val="left" w:pos="226"/>
                <w:tab w:val="left" w:pos="378"/>
              </w:tabs>
              <w:autoSpaceDE w:val="0"/>
              <w:autoSpaceDN w:val="0"/>
              <w:adjustRightInd w:val="0"/>
              <w:ind w:left="0"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326AF3">
            <w:pPr>
              <w:pStyle w:val="a4"/>
              <w:tabs>
                <w:tab w:val="left" w:pos="226"/>
                <w:tab w:val="left" w:pos="378"/>
              </w:tabs>
              <w:autoSpaceDE w:val="0"/>
              <w:autoSpaceDN w:val="0"/>
              <w:adjustRightInd w:val="0"/>
              <w:ind w:left="0"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326AF3">
            <w:pPr>
              <w:pStyle w:val="a4"/>
              <w:tabs>
                <w:tab w:val="left" w:pos="226"/>
                <w:tab w:val="left" w:pos="378"/>
              </w:tabs>
              <w:autoSpaceDE w:val="0"/>
              <w:autoSpaceDN w:val="0"/>
              <w:adjustRightInd w:val="0"/>
              <w:ind w:left="0"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326AF3">
            <w:pPr>
              <w:pStyle w:val="a4"/>
              <w:tabs>
                <w:tab w:val="left" w:pos="226"/>
                <w:tab w:val="left" w:pos="378"/>
              </w:tabs>
              <w:autoSpaceDE w:val="0"/>
              <w:autoSpaceDN w:val="0"/>
              <w:adjustRightInd w:val="0"/>
              <w:ind w:left="0" w:firstLine="0"/>
              <w:contextualSpacing w:val="0"/>
              <w:rPr>
                <w:sz w:val="24"/>
                <w:szCs w:val="24"/>
              </w:rPr>
            </w:pPr>
            <w:r w:rsidRPr="008C75D7">
              <w:rPr>
                <w:sz w:val="24"/>
                <w:szCs w:val="24"/>
              </w:rPr>
              <w:t>Оценки:</w:t>
            </w:r>
          </w:p>
          <w:p w14:paraId="0B010BF9" w14:textId="2E9E417B" w:rsidR="008910BF" w:rsidRPr="008C75D7" w:rsidRDefault="008910BF" w:rsidP="00E735E8">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8C75D7">
              <w:rPr>
                <w:sz w:val="24"/>
                <w:szCs w:val="24"/>
              </w:rPr>
              <w:t>Цена услуги:</w:t>
            </w:r>
          </w:p>
          <w:p w14:paraId="42350F72" w14:textId="7D953843" w:rsidR="008910BF" w:rsidRPr="00756B43" w:rsidRDefault="008910BF" w:rsidP="00326AF3">
            <w:pPr>
              <w:pStyle w:val="a4"/>
              <w:tabs>
                <w:tab w:val="left" w:pos="226"/>
                <w:tab w:val="left" w:pos="428"/>
              </w:tabs>
              <w:autoSpaceDE w:val="0"/>
              <w:autoSpaceDN w:val="0"/>
              <w:adjustRightInd w:val="0"/>
              <w:ind w:left="0" w:firstLine="0"/>
              <w:rPr>
                <w:sz w:val="24"/>
                <w:szCs w:val="24"/>
              </w:rPr>
            </w:pPr>
            <w:r w:rsidRPr="00756B43">
              <w:rPr>
                <w:rFonts w:eastAsia="Times New Roman"/>
                <w:bCs/>
                <w:sz w:val="24"/>
                <w:szCs w:val="24"/>
                <w:lang w:eastAsia="ru-RU"/>
              </w:rPr>
              <w:t>Цена объекта закупки</w:t>
            </w:r>
            <w:r w:rsidRPr="00756B43">
              <w:rPr>
                <w:sz w:val="24"/>
                <w:szCs w:val="24"/>
              </w:rPr>
              <w:t xml:space="preserve"> составляет </w:t>
            </w:r>
            <w:r w:rsidR="00E46B71" w:rsidRPr="00756B43">
              <w:rPr>
                <w:b/>
                <w:bCs/>
                <w:sz w:val="24"/>
                <w:szCs w:val="24"/>
              </w:rPr>
              <w:t>35</w:t>
            </w:r>
            <w:r w:rsidR="009C1337" w:rsidRPr="00756B43">
              <w:rPr>
                <w:b/>
                <w:bCs/>
                <w:sz w:val="24"/>
                <w:szCs w:val="24"/>
              </w:rPr>
              <w:t> </w:t>
            </w:r>
            <w:r w:rsidR="00342D15" w:rsidRPr="00756B43">
              <w:rPr>
                <w:b/>
                <w:bCs/>
                <w:sz w:val="24"/>
                <w:szCs w:val="24"/>
              </w:rPr>
              <w:t>000</w:t>
            </w:r>
            <w:r w:rsidRPr="00756B43">
              <w:rPr>
                <w:b/>
                <w:sz w:val="24"/>
                <w:szCs w:val="24"/>
              </w:rPr>
              <w:t>,00 рублей</w:t>
            </w:r>
            <w:r w:rsidRPr="00756B43">
              <w:rPr>
                <w:sz w:val="24"/>
                <w:szCs w:val="24"/>
              </w:rPr>
              <w:t xml:space="preserve"> – </w:t>
            </w:r>
            <w:r w:rsidR="0002046E" w:rsidRPr="00756B43">
              <w:rPr>
                <w:sz w:val="24"/>
                <w:szCs w:val="24"/>
              </w:rPr>
              <w:t>0</w:t>
            </w:r>
            <w:r w:rsidRPr="00756B43">
              <w:rPr>
                <w:sz w:val="24"/>
                <w:szCs w:val="24"/>
              </w:rPr>
              <w:t xml:space="preserve"> балл</w:t>
            </w:r>
            <w:r w:rsidR="0002046E" w:rsidRPr="00756B43">
              <w:rPr>
                <w:sz w:val="24"/>
                <w:szCs w:val="24"/>
              </w:rPr>
              <w:t>ов</w:t>
            </w:r>
            <w:r w:rsidRPr="00756B43">
              <w:rPr>
                <w:sz w:val="24"/>
                <w:szCs w:val="24"/>
              </w:rPr>
              <w:t>;</w:t>
            </w:r>
          </w:p>
          <w:p w14:paraId="1F33383C" w14:textId="19A465AF" w:rsidR="008910BF" w:rsidRPr="00B53521" w:rsidRDefault="008910BF" w:rsidP="00326AF3">
            <w:pPr>
              <w:pStyle w:val="a4"/>
              <w:tabs>
                <w:tab w:val="left" w:pos="226"/>
                <w:tab w:val="left" w:pos="428"/>
              </w:tabs>
              <w:autoSpaceDE w:val="0"/>
              <w:autoSpaceDN w:val="0"/>
              <w:adjustRightInd w:val="0"/>
              <w:ind w:left="0" w:firstLine="0"/>
              <w:rPr>
                <w:rFonts w:eastAsia="TimesNewRomanPS-BoldMT"/>
                <w:sz w:val="24"/>
                <w:szCs w:val="24"/>
              </w:rPr>
            </w:pPr>
            <w:r w:rsidRPr="00756B43">
              <w:rPr>
                <w:rFonts w:eastAsia="TimesNewRomanPS-BoldMT"/>
                <w:sz w:val="24"/>
                <w:szCs w:val="24"/>
              </w:rPr>
              <w:t xml:space="preserve">при снижении цены объекта закупки на каждые </w:t>
            </w:r>
            <w:r w:rsidR="00636D7B" w:rsidRPr="00756B43">
              <w:rPr>
                <w:rFonts w:eastAsia="TimesNewRomanPS-BoldMT"/>
                <w:sz w:val="24"/>
                <w:szCs w:val="24"/>
              </w:rPr>
              <w:t>10</w:t>
            </w:r>
            <w:r w:rsidRPr="00756B43">
              <w:rPr>
                <w:rFonts w:eastAsia="TimesNewRomanPS-BoldMT"/>
                <w:sz w:val="24"/>
                <w:szCs w:val="24"/>
              </w:rPr>
              <w:t xml:space="preserve"> % – оценка увеличивается на </w:t>
            </w:r>
            <w:r w:rsidR="00756B43" w:rsidRPr="00756B43">
              <w:rPr>
                <w:rFonts w:eastAsia="TimesNewRomanPS-BoldMT"/>
                <w:sz w:val="24"/>
                <w:szCs w:val="24"/>
              </w:rPr>
              <w:t>2</w:t>
            </w:r>
            <w:r w:rsidRPr="00756B43">
              <w:rPr>
                <w:rFonts w:eastAsia="TimesNewRomanPS-BoldMT"/>
                <w:sz w:val="24"/>
                <w:szCs w:val="24"/>
              </w:rPr>
              <w:t xml:space="preserve"> балла;</w:t>
            </w:r>
          </w:p>
          <w:p w14:paraId="57CE07AA" w14:textId="64DA210F" w:rsidR="00A55A51" w:rsidRPr="00B53521" w:rsidRDefault="00A55A51" w:rsidP="00326AF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26AF3">
            <w:pPr>
              <w:tabs>
                <w:tab w:val="left" w:pos="226"/>
              </w:tabs>
              <w:autoSpaceDE w:val="0"/>
              <w:autoSpaceDN w:val="0"/>
              <w:adjustRightInd w:val="0"/>
              <w:ind w:firstLine="0"/>
              <w:rPr>
                <w:sz w:val="24"/>
                <w:szCs w:val="24"/>
              </w:rPr>
            </w:pPr>
            <w:r w:rsidRPr="00B53521">
              <w:rPr>
                <w:sz w:val="24"/>
                <w:szCs w:val="24"/>
              </w:rPr>
              <w:t>0 оказанных услуг – 0 баллов,</w:t>
            </w:r>
          </w:p>
          <w:p w14:paraId="214760DE" w14:textId="50448A01" w:rsidR="003E20F8" w:rsidRPr="00B53521" w:rsidRDefault="00AA65E9" w:rsidP="00326AF3">
            <w:pPr>
              <w:tabs>
                <w:tab w:val="left" w:pos="226"/>
              </w:tabs>
              <w:autoSpaceDE w:val="0"/>
              <w:autoSpaceDN w:val="0"/>
              <w:adjustRightInd w:val="0"/>
              <w:ind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26AF3">
            <w:pPr>
              <w:tabs>
                <w:tab w:val="left" w:pos="226"/>
              </w:tabs>
              <w:autoSpaceDE w:val="0"/>
              <w:autoSpaceDN w:val="0"/>
              <w:adjustRightInd w:val="0"/>
              <w:ind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26AF3">
            <w:pPr>
              <w:tabs>
                <w:tab w:val="left" w:pos="226"/>
                <w:tab w:val="left" w:pos="2475"/>
              </w:tabs>
              <w:autoSpaceDE w:val="0"/>
              <w:autoSpaceDN w:val="0"/>
              <w:adjustRightInd w:val="0"/>
              <w:ind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26AF3">
            <w:pPr>
              <w:pStyle w:val="a4"/>
              <w:tabs>
                <w:tab w:val="left" w:pos="226"/>
                <w:tab w:val="left" w:pos="428"/>
              </w:tabs>
              <w:autoSpaceDE w:val="0"/>
              <w:autoSpaceDN w:val="0"/>
              <w:adjustRightInd w:val="0"/>
              <w:ind w:left="0"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326AF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326AF3">
            <w:pPr>
              <w:tabs>
                <w:tab w:val="left" w:pos="226"/>
              </w:tabs>
              <w:autoSpaceDE w:val="0"/>
              <w:autoSpaceDN w:val="0"/>
              <w:adjustRightInd w:val="0"/>
              <w:ind w:firstLine="0"/>
              <w:rPr>
                <w:sz w:val="24"/>
                <w:szCs w:val="24"/>
              </w:rPr>
            </w:pPr>
            <w:r w:rsidRPr="00B53521">
              <w:rPr>
                <w:sz w:val="24"/>
                <w:szCs w:val="24"/>
              </w:rPr>
              <w:t>0 оказанных услуг – 0 баллов,</w:t>
            </w:r>
          </w:p>
          <w:p w14:paraId="6277B206" w14:textId="471BA938" w:rsidR="00A55A51" w:rsidRPr="00B53521" w:rsidRDefault="00AA65E9" w:rsidP="00326AF3">
            <w:pPr>
              <w:tabs>
                <w:tab w:val="left" w:pos="226"/>
              </w:tabs>
              <w:autoSpaceDE w:val="0"/>
              <w:autoSpaceDN w:val="0"/>
              <w:adjustRightInd w:val="0"/>
              <w:ind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326AF3">
            <w:pPr>
              <w:tabs>
                <w:tab w:val="left" w:pos="226"/>
              </w:tabs>
              <w:autoSpaceDE w:val="0"/>
              <w:autoSpaceDN w:val="0"/>
              <w:adjustRightInd w:val="0"/>
              <w:ind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326AF3">
            <w:pPr>
              <w:tabs>
                <w:tab w:val="left" w:pos="226"/>
                <w:tab w:val="left" w:pos="2475"/>
              </w:tabs>
              <w:autoSpaceDE w:val="0"/>
              <w:autoSpaceDN w:val="0"/>
              <w:adjustRightInd w:val="0"/>
              <w:ind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326AF3">
            <w:pPr>
              <w:pStyle w:val="a4"/>
              <w:tabs>
                <w:tab w:val="left" w:pos="226"/>
                <w:tab w:val="left" w:pos="428"/>
              </w:tabs>
              <w:autoSpaceDE w:val="0"/>
              <w:autoSpaceDN w:val="0"/>
              <w:adjustRightInd w:val="0"/>
              <w:ind w:left="0"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B53521" w:rsidRDefault="00A55A51" w:rsidP="00326AF3">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B53521">
              <w:rPr>
                <w:sz w:val="24"/>
                <w:szCs w:val="24"/>
              </w:rPr>
              <w:t xml:space="preserve">Степень привлечения субподрядных организаций – соисполнителей: </w:t>
            </w:r>
          </w:p>
          <w:p w14:paraId="012531D9" w14:textId="7DDA65EB" w:rsidR="00A55A51" w:rsidRPr="00D521E2" w:rsidRDefault="00A55A51" w:rsidP="00326AF3">
            <w:pPr>
              <w:pStyle w:val="a4"/>
              <w:tabs>
                <w:tab w:val="left" w:pos="226"/>
                <w:tab w:val="left" w:pos="428"/>
              </w:tabs>
              <w:autoSpaceDE w:val="0"/>
              <w:autoSpaceDN w:val="0"/>
              <w:adjustRightInd w:val="0"/>
              <w:ind w:left="0" w:firstLine="0"/>
              <w:rPr>
                <w:rFonts w:eastAsia="TimesNewRomanPS-BoldMT"/>
                <w:sz w:val="24"/>
                <w:szCs w:val="24"/>
              </w:rPr>
            </w:pPr>
            <w:r w:rsidRPr="00B53521">
              <w:rPr>
                <w:rFonts w:eastAsia="TimesNewRomanPS-BoldMT"/>
                <w:sz w:val="24"/>
                <w:szCs w:val="24"/>
              </w:rPr>
              <w:t xml:space="preserve">0 соисполнителей </w:t>
            </w:r>
            <w:r w:rsidRPr="00D521E2">
              <w:rPr>
                <w:rFonts w:eastAsia="TimesNewRomanPS-BoldMT"/>
                <w:sz w:val="24"/>
                <w:szCs w:val="24"/>
              </w:rPr>
              <w:t xml:space="preserve">- </w:t>
            </w:r>
            <w:r w:rsidR="00636D7B" w:rsidRPr="00D521E2">
              <w:rPr>
                <w:rFonts w:eastAsia="TimesNewRomanPS-BoldMT"/>
                <w:sz w:val="24"/>
                <w:szCs w:val="24"/>
              </w:rPr>
              <w:t>3</w:t>
            </w:r>
            <w:r w:rsidRPr="00D521E2">
              <w:rPr>
                <w:rFonts w:eastAsia="TimesNewRomanPS-BoldMT"/>
                <w:sz w:val="24"/>
                <w:szCs w:val="24"/>
              </w:rPr>
              <w:t xml:space="preserve"> балл</w:t>
            </w:r>
            <w:r w:rsidR="00636D7B" w:rsidRPr="00D521E2">
              <w:rPr>
                <w:rFonts w:eastAsia="TimesNewRomanPS-BoldMT"/>
                <w:sz w:val="24"/>
                <w:szCs w:val="24"/>
              </w:rPr>
              <w:t>а</w:t>
            </w:r>
            <w:r w:rsidRPr="00D521E2">
              <w:rPr>
                <w:rFonts w:eastAsia="TimesNewRomanPS-BoldMT"/>
                <w:sz w:val="24"/>
                <w:szCs w:val="24"/>
              </w:rPr>
              <w:t xml:space="preserve">; </w:t>
            </w:r>
          </w:p>
          <w:p w14:paraId="0AF5F594" w14:textId="6034C8B5" w:rsidR="00A55A51" w:rsidRPr="00D521E2" w:rsidRDefault="0002046E" w:rsidP="00326AF3">
            <w:pPr>
              <w:pStyle w:val="a4"/>
              <w:tabs>
                <w:tab w:val="left" w:pos="226"/>
                <w:tab w:val="left" w:pos="428"/>
              </w:tabs>
              <w:autoSpaceDE w:val="0"/>
              <w:autoSpaceDN w:val="0"/>
              <w:adjustRightInd w:val="0"/>
              <w:ind w:left="0" w:firstLine="0"/>
              <w:rPr>
                <w:rFonts w:eastAsia="TimesNewRomanPS-BoldMT"/>
                <w:sz w:val="24"/>
                <w:szCs w:val="24"/>
              </w:rPr>
            </w:pPr>
            <w:r w:rsidRPr="00D521E2">
              <w:rPr>
                <w:rFonts w:eastAsia="TimesNewRomanPS-BoldMT"/>
                <w:sz w:val="24"/>
                <w:szCs w:val="24"/>
              </w:rPr>
              <w:t xml:space="preserve">1 соисполнитель - </w:t>
            </w:r>
            <w:r w:rsidR="00636D7B" w:rsidRPr="00D521E2">
              <w:rPr>
                <w:rFonts w:eastAsia="TimesNewRomanPS-BoldMT"/>
                <w:sz w:val="24"/>
                <w:szCs w:val="24"/>
              </w:rPr>
              <w:t>2</w:t>
            </w:r>
            <w:r w:rsidR="008910BF" w:rsidRPr="00D521E2">
              <w:rPr>
                <w:rFonts w:eastAsia="TimesNewRomanPS-BoldMT"/>
                <w:sz w:val="24"/>
                <w:szCs w:val="24"/>
              </w:rPr>
              <w:t xml:space="preserve"> балл</w:t>
            </w:r>
            <w:r w:rsidR="00636D7B" w:rsidRPr="00D521E2">
              <w:rPr>
                <w:rFonts w:eastAsia="TimesNewRomanPS-BoldMT"/>
                <w:sz w:val="24"/>
                <w:szCs w:val="24"/>
              </w:rPr>
              <w:t>а</w:t>
            </w:r>
            <w:r w:rsidR="00A55A51" w:rsidRPr="00D521E2">
              <w:rPr>
                <w:rFonts w:eastAsia="TimesNewRomanPS-BoldMT"/>
                <w:sz w:val="24"/>
                <w:szCs w:val="24"/>
              </w:rPr>
              <w:t>;</w:t>
            </w:r>
          </w:p>
          <w:p w14:paraId="62FD2479" w14:textId="5340F3EB" w:rsidR="0002046E" w:rsidRPr="00D521E2" w:rsidRDefault="0002046E" w:rsidP="00326AF3">
            <w:pPr>
              <w:pStyle w:val="a4"/>
              <w:tabs>
                <w:tab w:val="left" w:pos="226"/>
                <w:tab w:val="left" w:pos="428"/>
              </w:tabs>
              <w:autoSpaceDE w:val="0"/>
              <w:autoSpaceDN w:val="0"/>
              <w:adjustRightInd w:val="0"/>
              <w:ind w:left="0" w:firstLine="0"/>
              <w:rPr>
                <w:rFonts w:eastAsia="TimesNewRomanPS-BoldMT"/>
                <w:sz w:val="24"/>
                <w:szCs w:val="24"/>
              </w:rPr>
            </w:pPr>
            <w:r w:rsidRPr="00D521E2">
              <w:rPr>
                <w:rFonts w:eastAsia="TimesNewRomanPS-BoldMT"/>
                <w:sz w:val="24"/>
                <w:szCs w:val="24"/>
              </w:rPr>
              <w:t>2 соисполнителя -</w:t>
            </w:r>
            <w:r w:rsidR="00636D7B" w:rsidRPr="00D521E2">
              <w:rPr>
                <w:rFonts w:eastAsia="TimesNewRomanPS-BoldMT"/>
                <w:sz w:val="24"/>
                <w:szCs w:val="24"/>
              </w:rPr>
              <w:t>1</w:t>
            </w:r>
            <w:r w:rsidRPr="00D521E2">
              <w:rPr>
                <w:rFonts w:eastAsia="TimesNewRomanPS-BoldMT"/>
                <w:sz w:val="24"/>
                <w:szCs w:val="24"/>
              </w:rPr>
              <w:t xml:space="preserve"> балл;</w:t>
            </w:r>
          </w:p>
          <w:p w14:paraId="20200CF5" w14:textId="6992CDF9" w:rsidR="004370DF" w:rsidRPr="00B53521" w:rsidRDefault="0002046E" w:rsidP="00326AF3">
            <w:pPr>
              <w:pStyle w:val="a4"/>
              <w:autoSpaceDE w:val="0"/>
              <w:autoSpaceDN w:val="0"/>
              <w:adjustRightInd w:val="0"/>
              <w:ind w:left="0" w:firstLine="0"/>
              <w:rPr>
                <w:rFonts w:eastAsia="TimesNewRomanPS-BoldMT"/>
                <w:sz w:val="24"/>
                <w:szCs w:val="24"/>
              </w:rPr>
            </w:pPr>
            <w:r w:rsidRPr="00D521E2">
              <w:rPr>
                <w:rFonts w:eastAsia="TimesNewRomanPS-BoldMT"/>
                <w:sz w:val="24"/>
                <w:szCs w:val="24"/>
              </w:rPr>
              <w:t>3</w:t>
            </w:r>
            <w:r w:rsidR="00A55A51" w:rsidRPr="00D521E2">
              <w:rPr>
                <w:rFonts w:eastAsia="TimesNewRomanPS-BoldMT"/>
                <w:sz w:val="24"/>
                <w:szCs w:val="24"/>
              </w:rPr>
              <w:t xml:space="preserve"> и более соисполнителей - </w:t>
            </w:r>
            <w:r w:rsidR="00636D7B" w:rsidRPr="00D521E2">
              <w:rPr>
                <w:rFonts w:eastAsia="TimesNewRomanPS-BoldMT"/>
                <w:sz w:val="24"/>
                <w:szCs w:val="24"/>
              </w:rPr>
              <w:t>0</w:t>
            </w:r>
            <w:r w:rsidR="00A55A51" w:rsidRPr="00D521E2">
              <w:rPr>
                <w:rFonts w:eastAsia="TimesNewRomanPS-BoldMT"/>
                <w:sz w:val="24"/>
                <w:szCs w:val="24"/>
              </w:rPr>
              <w:t xml:space="preserve"> балл</w:t>
            </w:r>
            <w:r w:rsidR="00636D7B" w:rsidRPr="00D521E2">
              <w:rPr>
                <w:rFonts w:eastAsia="TimesNewRomanPS-BoldMT"/>
                <w:sz w:val="24"/>
                <w:szCs w:val="24"/>
              </w:rPr>
              <w:t>ов</w:t>
            </w:r>
            <w:r w:rsidRPr="00D521E2">
              <w:rPr>
                <w:rFonts w:eastAsia="TimesNewRomanPS-BoldMT"/>
                <w:sz w:val="24"/>
                <w:szCs w:val="24"/>
              </w:rPr>
              <w:t>.</w:t>
            </w:r>
          </w:p>
          <w:p w14:paraId="15A8D265" w14:textId="56AFC186" w:rsidR="008C75D7" w:rsidRPr="008C75D7" w:rsidRDefault="00185AA7" w:rsidP="00326AF3">
            <w:pPr>
              <w:autoSpaceDE w:val="0"/>
              <w:autoSpaceDN w:val="0"/>
              <w:adjustRightInd w:val="0"/>
              <w:ind w:firstLine="0"/>
              <w:rPr>
                <w:rFonts w:eastAsia="TimesNewRomanPS-BoldMT"/>
                <w:sz w:val="24"/>
                <w:szCs w:val="24"/>
              </w:rPr>
            </w:pPr>
            <w:r w:rsidRPr="00B53521">
              <w:rPr>
                <w:sz w:val="24"/>
                <w:szCs w:val="24"/>
              </w:rPr>
              <w:t xml:space="preserve">Минимальный </w:t>
            </w:r>
            <w:r w:rsidR="00AF5256" w:rsidRPr="00B53521">
              <w:rPr>
                <w:sz w:val="24"/>
                <w:szCs w:val="24"/>
              </w:rPr>
              <w:t>пороговый</w:t>
            </w:r>
            <w:r w:rsidRPr="00B53521">
              <w:rPr>
                <w:sz w:val="24"/>
                <w:szCs w:val="24"/>
              </w:rPr>
              <w:t xml:space="preserve"> балл для включения в Реестр исполнителей по итогам Предварительного </w:t>
            </w:r>
            <w:r w:rsidRPr="001D6726">
              <w:rPr>
                <w:sz w:val="24"/>
                <w:szCs w:val="24"/>
              </w:rPr>
              <w:t xml:space="preserve">отбора – </w:t>
            </w:r>
            <w:r w:rsidR="00BC2FBF" w:rsidRPr="001D6726">
              <w:rPr>
                <w:sz w:val="24"/>
                <w:szCs w:val="24"/>
              </w:rPr>
              <w:t>8</w:t>
            </w:r>
            <w:r w:rsidRPr="001D6726">
              <w:rPr>
                <w:sz w:val="24"/>
                <w:szCs w:val="24"/>
              </w:rPr>
              <w:t xml:space="preserve"> баллов.</w:t>
            </w:r>
          </w:p>
        </w:tc>
      </w:tr>
      <w:tr w:rsidR="00881719" w:rsidRPr="008C75D7" w14:paraId="2EAF89DB" w14:textId="77777777" w:rsidTr="00EB7571">
        <w:tc>
          <w:tcPr>
            <w:tcW w:w="3114" w:type="dxa"/>
          </w:tcPr>
          <w:p w14:paraId="6CC3B2AA" w14:textId="06D0E01E" w:rsidR="00881719" w:rsidRPr="00E735E8" w:rsidRDefault="00E735E8" w:rsidP="00E735E8">
            <w:pPr>
              <w:ind w:firstLine="0"/>
              <w:jc w:val="left"/>
              <w:rPr>
                <w:b/>
                <w:sz w:val="24"/>
                <w:szCs w:val="24"/>
              </w:rPr>
            </w:pPr>
            <w:r>
              <w:rPr>
                <w:b/>
                <w:sz w:val="24"/>
                <w:szCs w:val="24"/>
              </w:rPr>
              <w:t>15.</w:t>
            </w:r>
            <w:r w:rsidR="00881719" w:rsidRPr="00E735E8">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756B43" w:rsidRDefault="00881719" w:rsidP="00326AF3">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756B43">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756B43" w:rsidRDefault="00881719" w:rsidP="00326AF3">
            <w:pPr>
              <w:pStyle w:val="a4"/>
              <w:numPr>
                <w:ilvl w:val="0"/>
                <w:numId w:val="17"/>
              </w:numPr>
              <w:tabs>
                <w:tab w:val="left" w:pos="319"/>
              </w:tabs>
              <w:autoSpaceDE w:val="0"/>
              <w:autoSpaceDN w:val="0"/>
              <w:adjustRightInd w:val="0"/>
              <w:ind w:left="0" w:firstLine="0"/>
              <w:rPr>
                <w:sz w:val="24"/>
                <w:szCs w:val="24"/>
              </w:rPr>
            </w:pPr>
            <w:r w:rsidRPr="00756B43">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756B43" w:rsidRDefault="00881719" w:rsidP="00326AF3">
            <w:pPr>
              <w:pStyle w:val="a4"/>
              <w:numPr>
                <w:ilvl w:val="0"/>
                <w:numId w:val="17"/>
              </w:numPr>
              <w:tabs>
                <w:tab w:val="left" w:pos="319"/>
              </w:tabs>
              <w:autoSpaceDE w:val="0"/>
              <w:autoSpaceDN w:val="0"/>
              <w:adjustRightInd w:val="0"/>
              <w:ind w:left="0" w:firstLine="0"/>
              <w:rPr>
                <w:sz w:val="24"/>
                <w:szCs w:val="24"/>
              </w:rPr>
            </w:pPr>
            <w:r w:rsidRPr="00756B43">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756B43" w:rsidRDefault="00881719" w:rsidP="00326AF3">
            <w:pPr>
              <w:pStyle w:val="a4"/>
              <w:numPr>
                <w:ilvl w:val="0"/>
                <w:numId w:val="17"/>
              </w:numPr>
              <w:tabs>
                <w:tab w:val="left" w:pos="319"/>
              </w:tabs>
              <w:autoSpaceDE w:val="0"/>
              <w:autoSpaceDN w:val="0"/>
              <w:adjustRightInd w:val="0"/>
              <w:ind w:left="0" w:firstLine="0"/>
              <w:rPr>
                <w:sz w:val="24"/>
                <w:szCs w:val="24"/>
              </w:rPr>
            </w:pPr>
            <w:r w:rsidRPr="00756B43">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Участник предварительного отбора не соответствует требованиям, установленными закупочной документаци</w:t>
            </w:r>
            <w:r w:rsidR="00F36C58" w:rsidRPr="00756B43">
              <w:rPr>
                <w:sz w:val="24"/>
                <w:szCs w:val="24"/>
              </w:rPr>
              <w:t>е</w:t>
            </w:r>
            <w:r w:rsidRPr="00756B43">
              <w:rPr>
                <w:sz w:val="24"/>
                <w:szCs w:val="24"/>
              </w:rPr>
              <w:t>й о проведении предварительного отбора;</w:t>
            </w:r>
          </w:p>
          <w:p w14:paraId="5160612D" w14:textId="77777777"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подача одним Участником предварительно</w:t>
            </w:r>
            <w:r w:rsidR="00F36C58" w:rsidRPr="00756B43">
              <w:rPr>
                <w:sz w:val="24"/>
                <w:szCs w:val="24"/>
              </w:rPr>
              <w:t>го</w:t>
            </w:r>
            <w:r w:rsidRPr="00756B43">
              <w:rPr>
                <w:sz w:val="24"/>
                <w:szCs w:val="24"/>
              </w:rPr>
              <w:t xml:space="preserve"> отбор</w:t>
            </w:r>
            <w:r w:rsidR="00F36C58" w:rsidRPr="00756B43">
              <w:rPr>
                <w:sz w:val="24"/>
                <w:szCs w:val="24"/>
              </w:rPr>
              <w:t>а</w:t>
            </w:r>
            <w:r w:rsidRPr="00756B43">
              <w:rPr>
                <w:sz w:val="24"/>
                <w:szCs w:val="24"/>
              </w:rPr>
              <w:t xml:space="preserve"> двух и более заявок по одному лоту;</w:t>
            </w:r>
          </w:p>
          <w:p w14:paraId="15EA0D8A" w14:textId="77777777"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756B43" w:rsidRDefault="00881719" w:rsidP="00326AF3">
            <w:pPr>
              <w:pStyle w:val="a4"/>
              <w:numPr>
                <w:ilvl w:val="0"/>
                <w:numId w:val="18"/>
              </w:numPr>
              <w:tabs>
                <w:tab w:val="left" w:pos="319"/>
              </w:tabs>
              <w:autoSpaceDE w:val="0"/>
              <w:autoSpaceDN w:val="0"/>
              <w:adjustRightInd w:val="0"/>
              <w:ind w:left="0" w:firstLine="0"/>
              <w:rPr>
                <w:sz w:val="24"/>
                <w:szCs w:val="24"/>
              </w:rPr>
            </w:pPr>
            <w:r w:rsidRPr="00756B43">
              <w:rPr>
                <w:sz w:val="24"/>
                <w:szCs w:val="24"/>
              </w:rPr>
              <w:t xml:space="preserve">наличие в отношении </w:t>
            </w:r>
            <w:r w:rsidR="00C05B0F" w:rsidRPr="00756B43">
              <w:rPr>
                <w:sz w:val="24"/>
                <w:szCs w:val="24"/>
              </w:rPr>
              <w:t xml:space="preserve">Участника </w:t>
            </w:r>
            <w:r w:rsidRPr="00756B43">
              <w:rPr>
                <w:sz w:val="24"/>
                <w:szCs w:val="24"/>
              </w:rPr>
              <w:t>предварительного отбора отрицательных отзывов об оказании аналогичных закупке услугах.</w:t>
            </w:r>
          </w:p>
          <w:p w14:paraId="2232145E" w14:textId="4037AA3C" w:rsidR="00881719" w:rsidRPr="00756B43" w:rsidRDefault="00881719" w:rsidP="00326AF3">
            <w:pPr>
              <w:pStyle w:val="a4"/>
              <w:numPr>
                <w:ilvl w:val="0"/>
                <w:numId w:val="17"/>
              </w:numPr>
              <w:tabs>
                <w:tab w:val="left" w:pos="319"/>
              </w:tabs>
              <w:autoSpaceDE w:val="0"/>
              <w:autoSpaceDN w:val="0"/>
              <w:adjustRightInd w:val="0"/>
              <w:ind w:left="0" w:firstLine="0"/>
              <w:rPr>
                <w:sz w:val="24"/>
                <w:szCs w:val="24"/>
              </w:rPr>
            </w:pPr>
            <w:r w:rsidRPr="00756B43">
              <w:rPr>
                <w:sz w:val="24"/>
                <w:szCs w:val="24"/>
              </w:rPr>
              <w:t xml:space="preserve">В </w:t>
            </w:r>
            <w:r w:rsidR="0023091C" w:rsidRPr="00756B43">
              <w:rPr>
                <w:sz w:val="24"/>
                <w:szCs w:val="24"/>
              </w:rPr>
              <w:t xml:space="preserve">Реестр </w:t>
            </w:r>
            <w:r w:rsidRPr="00756B43">
              <w:rPr>
                <w:sz w:val="24"/>
                <w:szCs w:val="24"/>
              </w:rPr>
              <w:t xml:space="preserve">исполнителей включаются не более 10 Участников </w:t>
            </w:r>
            <w:r w:rsidR="0023091C" w:rsidRPr="00756B43">
              <w:rPr>
                <w:sz w:val="24"/>
                <w:szCs w:val="24"/>
              </w:rPr>
              <w:t xml:space="preserve">Предварительного </w:t>
            </w:r>
            <w:r w:rsidRPr="00756B43">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756B43" w:rsidRDefault="00881719" w:rsidP="00326AF3">
            <w:pPr>
              <w:pStyle w:val="a4"/>
              <w:numPr>
                <w:ilvl w:val="0"/>
                <w:numId w:val="17"/>
              </w:numPr>
              <w:tabs>
                <w:tab w:val="left" w:pos="319"/>
              </w:tabs>
              <w:autoSpaceDE w:val="0"/>
              <w:autoSpaceDN w:val="0"/>
              <w:adjustRightInd w:val="0"/>
              <w:ind w:left="0" w:firstLine="0"/>
              <w:rPr>
                <w:sz w:val="24"/>
                <w:szCs w:val="24"/>
              </w:rPr>
            </w:pPr>
            <w:r w:rsidRPr="00756B43">
              <w:rPr>
                <w:sz w:val="24"/>
                <w:szCs w:val="24"/>
              </w:rPr>
              <w:t xml:space="preserve">Заказчик утверждает </w:t>
            </w:r>
            <w:r w:rsidR="0023091C" w:rsidRPr="00756B43">
              <w:rPr>
                <w:sz w:val="24"/>
                <w:szCs w:val="24"/>
              </w:rPr>
              <w:t xml:space="preserve">Реестр </w:t>
            </w:r>
            <w:r w:rsidRPr="00756B43">
              <w:rPr>
                <w:sz w:val="24"/>
                <w:szCs w:val="24"/>
              </w:rPr>
              <w:t xml:space="preserve">исполнителей, в который включаются </w:t>
            </w:r>
            <w:r w:rsidR="0023091C" w:rsidRPr="00756B43">
              <w:rPr>
                <w:sz w:val="24"/>
                <w:szCs w:val="24"/>
              </w:rPr>
              <w:t xml:space="preserve">Участники </w:t>
            </w:r>
            <w:r w:rsidRPr="00756B43">
              <w:rPr>
                <w:sz w:val="24"/>
                <w:szCs w:val="24"/>
              </w:rPr>
              <w:t xml:space="preserve">предварительного отбора, в отношении которых принято решение о включении их в </w:t>
            </w:r>
            <w:r w:rsidR="0023091C" w:rsidRPr="00756B43">
              <w:rPr>
                <w:sz w:val="24"/>
                <w:szCs w:val="24"/>
              </w:rPr>
              <w:t xml:space="preserve">Реестр </w:t>
            </w:r>
            <w:r w:rsidRPr="00756B43">
              <w:rPr>
                <w:sz w:val="24"/>
                <w:szCs w:val="24"/>
              </w:rPr>
              <w:t>исполнителей.</w:t>
            </w:r>
          </w:p>
          <w:p w14:paraId="2C91DBE0" w14:textId="4DCECDC7" w:rsidR="00881719" w:rsidRPr="00756B43" w:rsidRDefault="00881719" w:rsidP="00326AF3">
            <w:pPr>
              <w:pStyle w:val="a4"/>
              <w:numPr>
                <w:ilvl w:val="0"/>
                <w:numId w:val="17"/>
              </w:numPr>
              <w:tabs>
                <w:tab w:val="left" w:pos="319"/>
              </w:tabs>
              <w:autoSpaceDE w:val="0"/>
              <w:autoSpaceDN w:val="0"/>
              <w:adjustRightInd w:val="0"/>
              <w:ind w:left="0" w:firstLine="0"/>
              <w:rPr>
                <w:sz w:val="24"/>
                <w:szCs w:val="24"/>
              </w:rPr>
            </w:pPr>
            <w:r w:rsidRPr="00756B43">
              <w:rPr>
                <w:sz w:val="24"/>
                <w:szCs w:val="24"/>
              </w:rPr>
              <w:t xml:space="preserve">Заказчик размещает сформированный </w:t>
            </w:r>
            <w:r w:rsidR="0023091C" w:rsidRPr="00756B43">
              <w:rPr>
                <w:sz w:val="24"/>
                <w:szCs w:val="24"/>
              </w:rPr>
              <w:t xml:space="preserve">Реестр </w:t>
            </w:r>
            <w:r w:rsidRPr="00756B43">
              <w:rPr>
                <w:sz w:val="24"/>
                <w:szCs w:val="24"/>
              </w:rPr>
              <w:t xml:space="preserve">исполнителей на сайте </w:t>
            </w:r>
            <w:hyperlink r:id="rId11" w:history="1">
              <w:r w:rsidRPr="00756B43">
                <w:rPr>
                  <w:sz w:val="24"/>
                  <w:szCs w:val="24"/>
                </w:rPr>
                <w:t>Мойбизнес41.рф</w:t>
              </w:r>
            </w:hyperlink>
            <w:r w:rsidRPr="00756B43">
              <w:rPr>
                <w:sz w:val="24"/>
                <w:szCs w:val="24"/>
              </w:rPr>
              <w:t>.</w:t>
            </w:r>
          </w:p>
          <w:p w14:paraId="1A72518F" w14:textId="00394D85" w:rsidR="00881719" w:rsidRPr="00756B43" w:rsidRDefault="00881719" w:rsidP="00326AF3">
            <w:pPr>
              <w:pStyle w:val="a4"/>
              <w:numPr>
                <w:ilvl w:val="0"/>
                <w:numId w:val="17"/>
              </w:numPr>
              <w:tabs>
                <w:tab w:val="left" w:pos="319"/>
              </w:tabs>
              <w:autoSpaceDE w:val="0"/>
              <w:autoSpaceDN w:val="0"/>
              <w:adjustRightInd w:val="0"/>
              <w:ind w:left="0" w:firstLine="0"/>
              <w:rPr>
                <w:sz w:val="24"/>
                <w:szCs w:val="24"/>
              </w:rPr>
            </w:pPr>
            <w:r w:rsidRPr="00756B43">
              <w:rPr>
                <w:sz w:val="24"/>
                <w:szCs w:val="24"/>
              </w:rPr>
              <w:t xml:space="preserve">Реестр исполнителей действует в рамках текущего календарного года. Из числа </w:t>
            </w:r>
            <w:r w:rsidR="0023091C" w:rsidRPr="00756B43">
              <w:rPr>
                <w:sz w:val="24"/>
                <w:szCs w:val="24"/>
              </w:rPr>
              <w:t>Исполнителей</w:t>
            </w:r>
            <w:r w:rsidRPr="00756B43">
              <w:rPr>
                <w:sz w:val="24"/>
                <w:szCs w:val="24"/>
              </w:rPr>
              <w:t xml:space="preserve">, состоящих в указанном реестре, Получатель услуги выбирает конкретного </w:t>
            </w:r>
            <w:r w:rsidR="0023091C" w:rsidRPr="00756B43">
              <w:rPr>
                <w:sz w:val="24"/>
                <w:szCs w:val="24"/>
              </w:rPr>
              <w:t xml:space="preserve">Исполнителя </w:t>
            </w:r>
            <w:r w:rsidRPr="00756B43">
              <w:rPr>
                <w:sz w:val="24"/>
                <w:szCs w:val="24"/>
              </w:rPr>
              <w:t>для оказания ему услуги.</w:t>
            </w:r>
            <w:bookmarkEnd w:id="3"/>
          </w:p>
        </w:tc>
      </w:tr>
    </w:tbl>
    <w:p w14:paraId="3A7CA339" w14:textId="608A7BB5" w:rsidR="0039526C" w:rsidRDefault="0039526C" w:rsidP="00326AF3">
      <w:pPr>
        <w:ind w:firstLine="0"/>
        <w:rPr>
          <w:sz w:val="24"/>
          <w:szCs w:val="24"/>
        </w:rPr>
      </w:pPr>
    </w:p>
    <w:p w14:paraId="3BB8C943" w14:textId="77777777" w:rsidR="0039526C" w:rsidRDefault="0039526C" w:rsidP="00326AF3">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840430" w:rsidRPr="008C75D7" w14:paraId="261A4D34" w14:textId="77777777" w:rsidTr="00141993">
        <w:tc>
          <w:tcPr>
            <w:tcW w:w="4967" w:type="dxa"/>
          </w:tcPr>
          <w:p w14:paraId="34ECCFC6" w14:textId="77777777" w:rsidR="00840430" w:rsidRPr="008C75D7" w:rsidRDefault="00840430"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71793439" w14:textId="77777777" w:rsidR="00D521E2" w:rsidRPr="008C75D7" w:rsidRDefault="00D521E2" w:rsidP="00326AF3">
            <w:pPr>
              <w:pStyle w:val="a4"/>
              <w:tabs>
                <w:tab w:val="left" w:pos="426"/>
                <w:tab w:val="left" w:pos="567"/>
                <w:tab w:val="left" w:pos="1276"/>
              </w:tabs>
              <w:suppressAutoHyphens/>
              <w:ind w:left="0"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1D782B1A" w14:textId="3ABE1FBA" w:rsidR="00840430" w:rsidRPr="008C75D7" w:rsidRDefault="00D521E2" w:rsidP="0020702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 xml:space="preserve">к закупочной документации о проведении </w:t>
            </w:r>
            <w:r>
              <w:rPr>
                <w:rFonts w:eastAsia="Times New Roman"/>
                <w:sz w:val="20"/>
                <w:szCs w:val="20"/>
                <w:lang w:eastAsia="ru-RU"/>
              </w:rPr>
              <w:t>Предварительного</w:t>
            </w:r>
            <w:r w:rsidRPr="008C75D7">
              <w:rPr>
                <w:rFonts w:eastAsia="Times New Roman"/>
                <w:sz w:val="20"/>
                <w:szCs w:val="20"/>
                <w:lang w:eastAsia="ru-RU"/>
              </w:rPr>
              <w:t xml:space="preserve"> отбора</w:t>
            </w:r>
            <w:r>
              <w:rPr>
                <w:rFonts w:eastAsia="Times New Roman"/>
                <w:sz w:val="20"/>
                <w:szCs w:val="20"/>
                <w:lang w:eastAsia="ru-RU"/>
              </w:rPr>
              <w:t xml:space="preserve"> от </w:t>
            </w:r>
            <w:r w:rsidR="0072733D">
              <w:rPr>
                <w:rFonts w:eastAsia="Times New Roman"/>
                <w:sz w:val="20"/>
                <w:szCs w:val="20"/>
                <w:lang w:eastAsia="ru-RU"/>
              </w:rPr>
              <w:t>«</w:t>
            </w:r>
            <w:r w:rsidR="00BF7F30">
              <w:rPr>
                <w:rFonts w:eastAsia="Times New Roman"/>
                <w:sz w:val="20"/>
                <w:szCs w:val="20"/>
                <w:lang w:eastAsia="ru-RU"/>
              </w:rPr>
              <w:t xml:space="preserve">07» </w:t>
            </w:r>
            <w:r w:rsidR="0072733D" w:rsidRPr="0072733D">
              <w:rPr>
                <w:rFonts w:eastAsia="Times New Roman"/>
                <w:sz w:val="20"/>
                <w:szCs w:val="20"/>
                <w:lang w:eastAsia="ru-RU"/>
              </w:rPr>
              <w:t>августа</w:t>
            </w:r>
            <w:r w:rsidRPr="009C1337">
              <w:rPr>
                <w:rFonts w:eastAsia="Times New Roman"/>
                <w:sz w:val="20"/>
                <w:szCs w:val="20"/>
                <w:lang w:eastAsia="ru-RU"/>
              </w:rPr>
              <w:t>.2025 №</w:t>
            </w:r>
            <w:r w:rsidRPr="00B3404F">
              <w:rPr>
                <w:rFonts w:eastAsia="Times New Roman"/>
                <w:color w:val="EE0000"/>
                <w:sz w:val="20"/>
                <w:szCs w:val="20"/>
                <w:lang w:eastAsia="ru-RU"/>
              </w:rPr>
              <w:t xml:space="preserve"> </w:t>
            </w:r>
            <w:r w:rsidR="00762AA1" w:rsidRPr="00762AA1">
              <w:rPr>
                <w:rFonts w:eastAsia="Times New Roman"/>
                <w:sz w:val="20"/>
                <w:szCs w:val="20"/>
                <w:lang w:eastAsia="ru-RU"/>
              </w:rPr>
              <w:t>9</w:t>
            </w:r>
            <w:r w:rsidR="00207022">
              <w:rPr>
                <w:rFonts w:eastAsia="Times New Roman"/>
                <w:color w:val="EE0000"/>
                <w:sz w:val="20"/>
                <w:szCs w:val="20"/>
                <w:lang w:eastAsia="ru-RU"/>
              </w:rPr>
              <w:t>_</w:t>
            </w:r>
          </w:p>
        </w:tc>
      </w:tr>
    </w:tbl>
    <w:p w14:paraId="5A1085AD" w14:textId="77777777" w:rsidR="00840430" w:rsidRPr="008C75D7" w:rsidRDefault="00840430" w:rsidP="00326AF3">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326AF3">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326AF3">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03F7422F" w:rsidR="00840430" w:rsidRPr="008C75D7" w:rsidRDefault="00840430" w:rsidP="00326AF3">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248D43EC" w14:textId="77777777" w:rsidR="00840430" w:rsidRPr="008C75D7" w:rsidRDefault="00840430" w:rsidP="00326AF3">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326AF3">
      <w:pPr>
        <w:ind w:firstLine="0"/>
        <w:jc w:val="center"/>
        <w:rPr>
          <w:b/>
          <w:color w:val="000000" w:themeColor="text1"/>
          <w:sz w:val="23"/>
          <w:szCs w:val="23"/>
        </w:rPr>
      </w:pPr>
    </w:p>
    <w:p w14:paraId="0FD1FE6F" w14:textId="77777777" w:rsidR="00840430" w:rsidRPr="002C709B" w:rsidRDefault="00840430" w:rsidP="00326AF3">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326AF3">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326AF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326AF3">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326AF3">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756B43" w:rsidRPr="008C75D7" w14:paraId="5B0CA78D" w14:textId="77777777" w:rsidTr="001B4960">
        <w:tc>
          <w:tcPr>
            <w:tcW w:w="704" w:type="dxa"/>
          </w:tcPr>
          <w:p w14:paraId="6EC23547"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5C457BE9"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23FB25C0" w14:textId="77777777" w:rsidTr="001B4960">
        <w:tc>
          <w:tcPr>
            <w:tcW w:w="704" w:type="dxa"/>
          </w:tcPr>
          <w:p w14:paraId="0F84AA69"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70AF93B3" w:rsidR="00756B43" w:rsidRPr="00275C47" w:rsidRDefault="00756B43" w:rsidP="00756B43">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2F41A180" w14:textId="77777777" w:rsidTr="001B4960">
        <w:tc>
          <w:tcPr>
            <w:tcW w:w="704" w:type="dxa"/>
          </w:tcPr>
          <w:p w14:paraId="74E3FD08"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1AC2361C"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0DAF18C6" w14:textId="77777777" w:rsidTr="001B4960">
        <w:tc>
          <w:tcPr>
            <w:tcW w:w="704" w:type="dxa"/>
          </w:tcPr>
          <w:p w14:paraId="03DD7190"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27A2A238"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3997A2D8" w14:textId="77777777" w:rsidTr="001B4960">
        <w:tc>
          <w:tcPr>
            <w:tcW w:w="704" w:type="dxa"/>
          </w:tcPr>
          <w:p w14:paraId="11561250"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25361437"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430F422B" w14:textId="77777777" w:rsidTr="001B4960">
        <w:tc>
          <w:tcPr>
            <w:tcW w:w="704" w:type="dxa"/>
          </w:tcPr>
          <w:p w14:paraId="094F0D84"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26B23B9A"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0EA7D3E3" w14:textId="77777777" w:rsidTr="001B4960">
        <w:tc>
          <w:tcPr>
            <w:tcW w:w="704" w:type="dxa"/>
          </w:tcPr>
          <w:p w14:paraId="3B6A3294"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1EA55093"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4949E8D5" w14:textId="77777777" w:rsidTr="001B4960">
        <w:tc>
          <w:tcPr>
            <w:tcW w:w="704" w:type="dxa"/>
          </w:tcPr>
          <w:p w14:paraId="57785CEB"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4710D1C5"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r w:rsidR="00756B43" w:rsidRPr="008C75D7" w14:paraId="52F51940" w14:textId="77777777" w:rsidTr="001B4960">
        <w:tc>
          <w:tcPr>
            <w:tcW w:w="704" w:type="dxa"/>
          </w:tcPr>
          <w:p w14:paraId="3376117D" w14:textId="77777777" w:rsidR="00756B43" w:rsidRPr="008C75D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6B4C5F83" w:rsidR="00756B43" w:rsidRPr="00275C47" w:rsidRDefault="00756B43" w:rsidP="00756B4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756B43" w:rsidRPr="008C75D7" w:rsidRDefault="00756B43" w:rsidP="00756B43">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326AF3">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326AF3">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326AF3">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326AF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326AF3">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326AF3">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326AF3">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D521E2" w:rsidRPr="00B53521" w14:paraId="7A5C4721" w14:textId="77777777" w:rsidTr="00297E44">
        <w:tc>
          <w:tcPr>
            <w:tcW w:w="10055" w:type="dxa"/>
            <w:gridSpan w:val="2"/>
          </w:tcPr>
          <w:p w14:paraId="5250A1CE" w14:textId="4D94305C" w:rsidR="00D521E2" w:rsidRPr="00B53521" w:rsidRDefault="00D521E2" w:rsidP="00326AF3">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840430" w:rsidRPr="00B53521" w14:paraId="1DF84F19" w14:textId="77777777" w:rsidTr="00D521E2">
        <w:tc>
          <w:tcPr>
            <w:tcW w:w="851" w:type="dxa"/>
            <w:tcBorders>
              <w:bottom w:val="single" w:sz="4" w:space="0" w:color="auto"/>
            </w:tcBorders>
          </w:tcPr>
          <w:p w14:paraId="4121C163" w14:textId="77777777" w:rsidR="00840430" w:rsidRPr="00B53521" w:rsidRDefault="00840430" w:rsidP="00326AF3">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4704CB4E" w14:textId="77777777" w:rsidR="00840430" w:rsidRPr="00B53521" w:rsidRDefault="00840430" w:rsidP="00326AF3">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326AF3">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170EF6AB" w:rsidR="00840430" w:rsidRPr="00B53521" w:rsidRDefault="0039526C" w:rsidP="00326AF3">
      <w:pPr>
        <w:pStyle w:val="a4"/>
        <w:numPr>
          <w:ilvl w:val="0"/>
          <w:numId w:val="19"/>
        </w:numPr>
        <w:shd w:val="clear" w:color="auto" w:fill="FFFFFF"/>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00840430"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55D5917F" w14:textId="6363C8FB" w:rsidR="00840430" w:rsidRPr="00B53521" w:rsidRDefault="00840430" w:rsidP="00326AF3">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sidR="00A63542">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w:t>
      </w:r>
      <w:r w:rsidR="00C05B0F" w:rsidRPr="00B53521">
        <w:rPr>
          <w:rFonts w:eastAsia="Times New Roman"/>
          <w:color w:val="000000" w:themeColor="text1"/>
          <w:sz w:val="23"/>
          <w:szCs w:val="23"/>
          <w:lang w:eastAsia="ru-RU"/>
        </w:rPr>
        <w:t xml:space="preserve">Участникам </w:t>
      </w:r>
      <w:r w:rsidRPr="00B53521">
        <w:rPr>
          <w:rFonts w:eastAsia="Times New Roman"/>
          <w:color w:val="000000" w:themeColor="text1"/>
          <w:sz w:val="23"/>
          <w:szCs w:val="23"/>
          <w:lang w:eastAsia="ru-RU"/>
        </w:rPr>
        <w:t>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326AF3">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B53521" w:rsidRDefault="00840430" w:rsidP="00326AF3">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326AF3">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326AF3">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D521E2" w:rsidRDefault="00840430" w:rsidP="00326AF3">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156CA45A" w14:textId="17C6014A" w:rsidR="00840430" w:rsidRPr="00D521E2" w:rsidRDefault="00840430" w:rsidP="00326AF3">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D521E2">
        <w:rPr>
          <w:rFonts w:eastAsia="Times New Roman"/>
          <w:color w:val="000000" w:themeColor="text1"/>
          <w:sz w:val="23"/>
          <w:szCs w:val="23"/>
          <w:lang w:eastAsia="ru-RU"/>
        </w:rPr>
        <w:t xml:space="preserve">Участника </w:t>
      </w:r>
      <w:r w:rsidRPr="00D521E2">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D521E2">
        <w:rPr>
          <w:rFonts w:eastAsia="Times New Roman"/>
          <w:color w:val="000000" w:themeColor="text1"/>
          <w:sz w:val="23"/>
          <w:szCs w:val="23"/>
          <w:lang w:eastAsia="ru-RU"/>
        </w:rPr>
        <w:t xml:space="preserve">Участником </w:t>
      </w:r>
      <w:r w:rsidRPr="00D521E2">
        <w:rPr>
          <w:rFonts w:eastAsia="Times New Roman"/>
          <w:color w:val="000000" w:themeColor="text1"/>
          <w:sz w:val="23"/>
          <w:szCs w:val="23"/>
          <w:lang w:eastAsia="ru-RU"/>
        </w:rPr>
        <w:t>предварительного отбора сведения.</w:t>
      </w:r>
    </w:p>
    <w:p w14:paraId="03E9E033" w14:textId="5A1A075B" w:rsidR="00840430" w:rsidRPr="00D521E2" w:rsidRDefault="00840430" w:rsidP="00326AF3">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D521E2">
        <w:rPr>
          <w:rFonts w:eastAsia="Times New Roman"/>
          <w:color w:val="000000" w:themeColor="text1"/>
          <w:sz w:val="23"/>
          <w:szCs w:val="23"/>
          <w:lang w:eastAsia="ru-RU"/>
        </w:rPr>
        <w:t xml:space="preserve">Участником </w:t>
      </w:r>
      <w:r w:rsidRPr="00D521E2">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46881786" w14:textId="77777777" w:rsidR="00756B43" w:rsidRPr="00756B43" w:rsidRDefault="0039526C" w:rsidP="00756B43">
      <w:pPr>
        <w:pStyle w:val="a4"/>
        <w:numPr>
          <w:ilvl w:val="0"/>
          <w:numId w:val="19"/>
        </w:numPr>
        <w:shd w:val="clear" w:color="auto" w:fill="FFFFFF"/>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00840430"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01731C7" w14:textId="1AB926A1" w:rsidR="00F36C58" w:rsidRPr="00756B43" w:rsidRDefault="002D393E" w:rsidP="00756B43">
      <w:pPr>
        <w:pStyle w:val="a4"/>
        <w:numPr>
          <w:ilvl w:val="0"/>
          <w:numId w:val="19"/>
        </w:numPr>
        <w:shd w:val="clear" w:color="auto" w:fill="FFFFFF"/>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CC19C4C" w14:textId="3AF99261" w:rsidR="00840430" w:rsidRPr="00D521E2" w:rsidRDefault="00840430" w:rsidP="00326AF3">
      <w:pPr>
        <w:pStyle w:val="a4"/>
        <w:numPr>
          <w:ilvl w:val="0"/>
          <w:numId w:val="19"/>
        </w:numPr>
        <w:shd w:val="clear" w:color="auto" w:fill="FFFFFF"/>
        <w:ind w:left="0" w:firstLine="0"/>
        <w:rPr>
          <w:rFonts w:eastAsia="Times New Roman"/>
          <w:sz w:val="23"/>
          <w:szCs w:val="23"/>
          <w:lang w:eastAsia="ru-RU"/>
        </w:rPr>
      </w:pPr>
      <w:r w:rsidRPr="00D521E2">
        <w:rPr>
          <w:rFonts w:eastAsia="Times New Roman"/>
          <w:sz w:val="23"/>
          <w:szCs w:val="23"/>
          <w:lang w:eastAsia="ru-RU"/>
        </w:rPr>
        <w:t>Участник предварительного отбора</w:t>
      </w:r>
      <w:r w:rsidRPr="00D521E2">
        <w:rPr>
          <w:sz w:val="23"/>
          <w:szCs w:val="23"/>
        </w:rPr>
        <w:t xml:space="preserve"> о</w:t>
      </w:r>
      <w:r w:rsidRPr="00D521E2">
        <w:rPr>
          <w:rFonts w:eastAsia="Times New Roman"/>
          <w:sz w:val="23"/>
          <w:szCs w:val="23"/>
          <w:lang w:eastAsia="ru-RU"/>
        </w:rPr>
        <w:t xml:space="preserve">бязуется отказывать в предоставлении услуги </w:t>
      </w:r>
      <w:r w:rsidR="00CF722E" w:rsidRPr="00756B43">
        <w:rPr>
          <w:rFonts w:eastAsia="Times New Roman"/>
          <w:sz w:val="23"/>
          <w:szCs w:val="23"/>
          <w:lang w:eastAsia="ru-RU"/>
        </w:rPr>
        <w:t>Получателю</w:t>
      </w:r>
      <w:r w:rsidR="00F36C58" w:rsidRPr="00D521E2">
        <w:rPr>
          <w:rFonts w:eastAsia="Times New Roman"/>
          <w:sz w:val="23"/>
          <w:szCs w:val="23"/>
          <w:lang w:eastAsia="ru-RU"/>
        </w:rPr>
        <w:t xml:space="preserve"> </w:t>
      </w:r>
      <w:r w:rsidRPr="00D521E2">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Pr="00D521E2">
        <w:rPr>
          <w:rFonts w:eastAsia="Times New Roman"/>
          <w:sz w:val="23"/>
          <w:szCs w:val="23"/>
          <w:lang w:eastAsia="ru-RU"/>
        </w:rPr>
        <w:t xml:space="preserve"> </w:t>
      </w:r>
    </w:p>
    <w:p w14:paraId="4A95CEA0" w14:textId="6DFB5C19" w:rsidR="00840430" w:rsidRPr="00D521E2" w:rsidRDefault="0039526C" w:rsidP="00326AF3">
      <w:pPr>
        <w:pStyle w:val="a4"/>
        <w:numPr>
          <w:ilvl w:val="0"/>
          <w:numId w:val="19"/>
        </w:numPr>
        <w:shd w:val="clear" w:color="auto" w:fill="FFFFFF"/>
        <w:ind w:left="0" w:firstLine="0"/>
        <w:rPr>
          <w:sz w:val="23"/>
          <w:szCs w:val="23"/>
        </w:rPr>
      </w:pPr>
      <w:r w:rsidRPr="00756B43">
        <w:rPr>
          <w:rFonts w:eastAsia="Times New Roman"/>
          <w:sz w:val="23"/>
          <w:szCs w:val="23"/>
          <w:lang w:eastAsia="ru-RU"/>
        </w:rPr>
        <w:t xml:space="preserve">Подает </w:t>
      </w:r>
      <w:r w:rsidRPr="0039526C">
        <w:rPr>
          <w:rFonts w:eastAsia="Times New Roman"/>
          <w:sz w:val="23"/>
          <w:szCs w:val="23"/>
          <w:lang w:eastAsia="ru-RU"/>
        </w:rPr>
        <w:t>д</w:t>
      </w:r>
      <w:r w:rsidR="00840430" w:rsidRPr="0039526C">
        <w:rPr>
          <w:rFonts w:eastAsia="Times New Roman"/>
          <w:sz w:val="23"/>
          <w:szCs w:val="23"/>
          <w:lang w:eastAsia="ru-RU"/>
        </w:rPr>
        <w:t>анную заявку</w:t>
      </w:r>
      <w:r w:rsidR="00840430" w:rsidRPr="00D521E2">
        <w:rPr>
          <w:rFonts w:eastAsia="Times New Roman"/>
          <w:sz w:val="23"/>
          <w:szCs w:val="23"/>
          <w:lang w:eastAsia="ru-RU"/>
        </w:rPr>
        <w:t xml:space="preserve">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D521E2">
        <w:rPr>
          <w:sz w:val="23"/>
          <w:szCs w:val="23"/>
        </w:rPr>
        <w:t>репутации Заказчика.</w:t>
      </w:r>
    </w:p>
    <w:p w14:paraId="7024A0BF" w14:textId="77777777" w:rsidR="00840430" w:rsidRPr="00D521E2" w:rsidRDefault="00840430" w:rsidP="00326AF3">
      <w:pPr>
        <w:pStyle w:val="11"/>
        <w:tabs>
          <w:tab w:val="left" w:pos="851"/>
        </w:tabs>
        <w:spacing w:line="240" w:lineRule="auto"/>
        <w:ind w:firstLine="567"/>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1A8D7A55" w14:textId="3AE81A2D" w:rsidR="00840430" w:rsidRPr="00D521E2" w:rsidRDefault="00840430" w:rsidP="00326AF3">
      <w:pPr>
        <w:pStyle w:val="11"/>
        <w:tabs>
          <w:tab w:val="left" w:pos="851"/>
        </w:tabs>
        <w:spacing w:line="240" w:lineRule="auto"/>
        <w:ind w:firstLine="567"/>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D521E2" w:rsidRDefault="00044908" w:rsidP="00326AF3">
      <w:pPr>
        <w:pStyle w:val="11"/>
        <w:tabs>
          <w:tab w:val="left" w:pos="851"/>
        </w:tabs>
        <w:spacing w:line="240" w:lineRule="auto"/>
        <w:ind w:firstLine="567"/>
        <w:jc w:val="both"/>
        <w:rPr>
          <w:rFonts w:eastAsia="Calibri"/>
          <w:sz w:val="23"/>
          <w:szCs w:val="23"/>
        </w:rPr>
      </w:pPr>
    </w:p>
    <w:p w14:paraId="409ADC5B" w14:textId="77777777" w:rsidR="00840430" w:rsidRDefault="00840430" w:rsidP="00326AF3">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326AF3">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326AF3">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326AF3">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840430" w:rsidRPr="008C75D7" w14:paraId="6E08AC9D" w14:textId="77777777" w:rsidTr="002D263E">
        <w:tc>
          <w:tcPr>
            <w:tcW w:w="851" w:type="dxa"/>
          </w:tcPr>
          <w:p w14:paraId="266E1AD1" w14:textId="668E5508" w:rsidR="00840430" w:rsidRPr="008C75D7" w:rsidRDefault="00A63542" w:rsidP="00326AF3">
            <w:pPr>
              <w:pStyle w:val="a4"/>
              <w:ind w:left="0" w:firstLine="0"/>
              <w:rPr>
                <w:rFonts w:eastAsia="Times New Roman"/>
                <w:sz w:val="23"/>
                <w:szCs w:val="23"/>
                <w:lang w:eastAsia="ru-RU"/>
              </w:rPr>
            </w:pPr>
            <w:r>
              <w:rPr>
                <w:rFonts w:eastAsia="Times New Roman"/>
                <w:sz w:val="23"/>
                <w:szCs w:val="23"/>
                <w:lang w:eastAsia="ru-RU"/>
              </w:rPr>
              <w:t>1</w:t>
            </w:r>
            <w:r w:rsidR="00840430" w:rsidRPr="008C75D7">
              <w:rPr>
                <w:rFonts w:eastAsia="Times New Roman"/>
                <w:sz w:val="23"/>
                <w:szCs w:val="23"/>
                <w:lang w:eastAsia="ru-RU"/>
              </w:rPr>
              <w:t>.</w:t>
            </w:r>
          </w:p>
        </w:tc>
        <w:tc>
          <w:tcPr>
            <w:tcW w:w="6804" w:type="dxa"/>
          </w:tcPr>
          <w:p w14:paraId="69078E1A" w14:textId="7C2EB6AB" w:rsidR="00840430" w:rsidRPr="008C75D7" w:rsidRDefault="00840430" w:rsidP="00326AF3">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sidR="00A30E23">
              <w:rPr>
                <w:sz w:val="23"/>
                <w:szCs w:val="23"/>
              </w:rPr>
              <w:t>5</w:t>
            </w:r>
            <w:r w:rsidRPr="008C75D7">
              <w:rPr>
                <w:sz w:val="23"/>
                <w:szCs w:val="23"/>
              </w:rPr>
              <w:t xml:space="preserve"> год</w:t>
            </w:r>
          </w:p>
        </w:tc>
        <w:tc>
          <w:tcPr>
            <w:tcW w:w="2428" w:type="dxa"/>
          </w:tcPr>
          <w:p w14:paraId="61E374E7" w14:textId="77777777" w:rsidR="00840430" w:rsidRPr="008C75D7" w:rsidRDefault="00840430" w:rsidP="00326AF3">
            <w:pPr>
              <w:pStyle w:val="a4"/>
              <w:ind w:left="0" w:firstLine="0"/>
              <w:rPr>
                <w:rFonts w:eastAsia="Times New Roman"/>
                <w:sz w:val="23"/>
                <w:szCs w:val="23"/>
                <w:lang w:eastAsia="ru-RU"/>
              </w:rPr>
            </w:pPr>
          </w:p>
        </w:tc>
      </w:tr>
      <w:tr w:rsidR="00840430" w:rsidRPr="008C75D7" w14:paraId="36EA39FF" w14:textId="77777777" w:rsidTr="002D263E">
        <w:tc>
          <w:tcPr>
            <w:tcW w:w="851" w:type="dxa"/>
          </w:tcPr>
          <w:p w14:paraId="5DD2F60C" w14:textId="7AB0E846" w:rsidR="00840430" w:rsidRPr="008C75D7" w:rsidRDefault="00A63542" w:rsidP="00326AF3">
            <w:pPr>
              <w:pStyle w:val="a4"/>
              <w:ind w:left="0" w:firstLine="0"/>
              <w:rPr>
                <w:rFonts w:eastAsia="Times New Roman"/>
                <w:sz w:val="23"/>
                <w:szCs w:val="23"/>
                <w:lang w:eastAsia="ru-RU"/>
              </w:rPr>
            </w:pPr>
            <w:r>
              <w:rPr>
                <w:rFonts w:eastAsia="Times New Roman"/>
                <w:sz w:val="23"/>
                <w:szCs w:val="23"/>
                <w:lang w:eastAsia="ru-RU"/>
              </w:rPr>
              <w:t>2</w:t>
            </w:r>
            <w:r w:rsidR="00840430" w:rsidRPr="008C75D7">
              <w:rPr>
                <w:rFonts w:eastAsia="Times New Roman"/>
                <w:sz w:val="23"/>
                <w:szCs w:val="23"/>
                <w:lang w:eastAsia="ru-RU"/>
              </w:rPr>
              <w:t>.</w:t>
            </w:r>
          </w:p>
        </w:tc>
        <w:tc>
          <w:tcPr>
            <w:tcW w:w="6804" w:type="dxa"/>
          </w:tcPr>
          <w:p w14:paraId="013623AC" w14:textId="77777777" w:rsidR="00840430" w:rsidRPr="008C75D7" w:rsidRDefault="00840430" w:rsidP="00326AF3">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150333E3" w14:textId="77777777" w:rsidR="00840430" w:rsidRPr="008C75D7" w:rsidRDefault="00840430" w:rsidP="00326AF3">
            <w:pPr>
              <w:pStyle w:val="a4"/>
              <w:ind w:left="0" w:firstLine="0"/>
              <w:rPr>
                <w:rFonts w:eastAsia="Times New Roman"/>
                <w:sz w:val="23"/>
                <w:szCs w:val="23"/>
                <w:lang w:eastAsia="ru-RU"/>
              </w:rPr>
            </w:pPr>
          </w:p>
        </w:tc>
      </w:tr>
      <w:tr w:rsidR="00840430" w:rsidRPr="008C75D7" w14:paraId="712C0446" w14:textId="77777777" w:rsidTr="002D263E">
        <w:tc>
          <w:tcPr>
            <w:tcW w:w="851" w:type="dxa"/>
          </w:tcPr>
          <w:p w14:paraId="52BFC942" w14:textId="105D48B8" w:rsidR="00840430" w:rsidRPr="008C75D7" w:rsidRDefault="00A63542" w:rsidP="00326AF3">
            <w:pPr>
              <w:pStyle w:val="a4"/>
              <w:ind w:left="0" w:firstLine="0"/>
              <w:rPr>
                <w:rFonts w:eastAsia="Times New Roman"/>
                <w:sz w:val="23"/>
                <w:szCs w:val="23"/>
                <w:lang w:eastAsia="ru-RU"/>
              </w:rPr>
            </w:pPr>
            <w:r>
              <w:rPr>
                <w:rFonts w:eastAsia="Times New Roman"/>
                <w:sz w:val="23"/>
                <w:szCs w:val="23"/>
                <w:lang w:eastAsia="ru-RU"/>
              </w:rPr>
              <w:t>3</w:t>
            </w:r>
            <w:r w:rsidR="00840430" w:rsidRPr="008C75D7">
              <w:rPr>
                <w:rFonts w:eastAsia="Times New Roman"/>
                <w:sz w:val="23"/>
                <w:szCs w:val="23"/>
                <w:lang w:eastAsia="ru-RU"/>
              </w:rPr>
              <w:t>.</w:t>
            </w:r>
          </w:p>
        </w:tc>
        <w:tc>
          <w:tcPr>
            <w:tcW w:w="6804" w:type="dxa"/>
          </w:tcPr>
          <w:p w14:paraId="2298D46D" w14:textId="77777777" w:rsidR="00840430" w:rsidRPr="008C75D7" w:rsidRDefault="00840430" w:rsidP="00326AF3">
            <w:pPr>
              <w:pStyle w:val="a4"/>
              <w:ind w:left="0" w:firstLine="0"/>
              <w:rPr>
                <w:sz w:val="23"/>
                <w:szCs w:val="23"/>
              </w:rPr>
            </w:pPr>
            <w:r w:rsidRPr="008C75D7">
              <w:rPr>
                <w:sz w:val="23"/>
                <w:szCs w:val="23"/>
              </w:rPr>
              <w:t>Сведения о соисполнителях (при наличии)</w:t>
            </w:r>
          </w:p>
        </w:tc>
        <w:tc>
          <w:tcPr>
            <w:tcW w:w="2428" w:type="dxa"/>
          </w:tcPr>
          <w:p w14:paraId="5C1A1F34" w14:textId="77777777" w:rsidR="00840430" w:rsidRPr="008C75D7" w:rsidRDefault="00840430" w:rsidP="00326AF3">
            <w:pPr>
              <w:pStyle w:val="a4"/>
              <w:ind w:left="0" w:firstLine="0"/>
              <w:rPr>
                <w:rFonts w:eastAsia="Times New Roman"/>
                <w:sz w:val="23"/>
                <w:szCs w:val="23"/>
                <w:lang w:eastAsia="ru-RU"/>
              </w:rPr>
            </w:pPr>
          </w:p>
        </w:tc>
      </w:tr>
      <w:tr w:rsidR="00840430" w:rsidRPr="008C75D7" w14:paraId="57EFACD8" w14:textId="77777777" w:rsidTr="002D263E">
        <w:tc>
          <w:tcPr>
            <w:tcW w:w="851" w:type="dxa"/>
          </w:tcPr>
          <w:p w14:paraId="40ACF155" w14:textId="4A52D5D2" w:rsidR="00840430" w:rsidRPr="008C75D7" w:rsidRDefault="00A63542" w:rsidP="00326AF3">
            <w:pPr>
              <w:pStyle w:val="a4"/>
              <w:ind w:left="0" w:firstLine="0"/>
              <w:rPr>
                <w:rFonts w:eastAsia="Times New Roman"/>
                <w:sz w:val="23"/>
                <w:szCs w:val="23"/>
                <w:lang w:eastAsia="ru-RU"/>
              </w:rPr>
            </w:pPr>
            <w:r>
              <w:rPr>
                <w:rFonts w:eastAsia="Times New Roman"/>
                <w:sz w:val="23"/>
                <w:szCs w:val="23"/>
                <w:lang w:eastAsia="ru-RU"/>
              </w:rPr>
              <w:t>4</w:t>
            </w:r>
            <w:r w:rsidR="00840430" w:rsidRPr="008C75D7">
              <w:rPr>
                <w:rFonts w:eastAsia="Times New Roman"/>
                <w:sz w:val="23"/>
                <w:szCs w:val="23"/>
                <w:lang w:eastAsia="ru-RU"/>
              </w:rPr>
              <w:t>.</w:t>
            </w:r>
          </w:p>
        </w:tc>
        <w:tc>
          <w:tcPr>
            <w:tcW w:w="6804" w:type="dxa"/>
          </w:tcPr>
          <w:p w14:paraId="45B3261E" w14:textId="77777777" w:rsidR="00840430" w:rsidRPr="008C75D7" w:rsidRDefault="00840430" w:rsidP="00326AF3">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04CA1762" w14:textId="77777777" w:rsidR="00840430" w:rsidRPr="008C75D7" w:rsidRDefault="00840430" w:rsidP="00326AF3">
            <w:pPr>
              <w:pStyle w:val="a4"/>
              <w:ind w:left="0" w:firstLine="0"/>
              <w:rPr>
                <w:rFonts w:eastAsia="Times New Roman"/>
                <w:sz w:val="23"/>
                <w:szCs w:val="23"/>
                <w:lang w:eastAsia="ru-RU"/>
              </w:rPr>
            </w:pPr>
          </w:p>
        </w:tc>
      </w:tr>
      <w:tr w:rsidR="00840430" w:rsidRPr="008C75D7" w14:paraId="18870A29" w14:textId="77777777" w:rsidTr="002D263E">
        <w:tc>
          <w:tcPr>
            <w:tcW w:w="851" w:type="dxa"/>
          </w:tcPr>
          <w:p w14:paraId="20C6B4AF" w14:textId="39CB148F" w:rsidR="00840430" w:rsidRPr="008C75D7" w:rsidRDefault="00A63542" w:rsidP="00326AF3">
            <w:pPr>
              <w:pStyle w:val="a4"/>
              <w:ind w:left="0" w:firstLine="0"/>
              <w:rPr>
                <w:rFonts w:eastAsia="Times New Roman"/>
                <w:sz w:val="23"/>
                <w:szCs w:val="23"/>
                <w:lang w:eastAsia="ru-RU"/>
              </w:rPr>
            </w:pPr>
            <w:r>
              <w:rPr>
                <w:rFonts w:eastAsia="Times New Roman"/>
                <w:sz w:val="23"/>
                <w:szCs w:val="23"/>
                <w:lang w:eastAsia="ru-RU"/>
              </w:rPr>
              <w:t>5</w:t>
            </w:r>
            <w:r w:rsidR="00840430" w:rsidRPr="008C75D7">
              <w:rPr>
                <w:rFonts w:eastAsia="Times New Roman"/>
                <w:sz w:val="23"/>
                <w:szCs w:val="23"/>
                <w:lang w:eastAsia="ru-RU"/>
              </w:rPr>
              <w:t xml:space="preserve">. </w:t>
            </w:r>
          </w:p>
        </w:tc>
        <w:tc>
          <w:tcPr>
            <w:tcW w:w="6804" w:type="dxa"/>
          </w:tcPr>
          <w:p w14:paraId="020E6BBB" w14:textId="77777777" w:rsidR="00840430" w:rsidRPr="008C75D7" w:rsidRDefault="00840430" w:rsidP="00326AF3">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E47835A" w14:textId="77777777" w:rsidR="00840430" w:rsidRPr="008C75D7" w:rsidRDefault="00840430" w:rsidP="00326AF3">
            <w:pPr>
              <w:pStyle w:val="a4"/>
              <w:ind w:left="0" w:firstLine="0"/>
              <w:rPr>
                <w:rFonts w:eastAsia="Times New Roman"/>
                <w:sz w:val="23"/>
                <w:szCs w:val="23"/>
                <w:lang w:eastAsia="ru-RU"/>
              </w:rPr>
            </w:pPr>
          </w:p>
        </w:tc>
      </w:tr>
    </w:tbl>
    <w:p w14:paraId="0F9D980C" w14:textId="77777777" w:rsidR="00840430" w:rsidRPr="008C75D7" w:rsidRDefault="00840430" w:rsidP="00326AF3">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326AF3">
            <w:pPr>
              <w:ind w:firstLine="0"/>
              <w:rPr>
                <w:rFonts w:eastAsia="Times New Roman"/>
                <w:color w:val="000000" w:themeColor="text1"/>
                <w:sz w:val="23"/>
                <w:szCs w:val="23"/>
                <w:lang w:eastAsia="ru-RU"/>
              </w:rPr>
            </w:pPr>
            <w:bookmarkStart w:id="7" w:name="_Hlk135300611"/>
          </w:p>
        </w:tc>
        <w:tc>
          <w:tcPr>
            <w:tcW w:w="283" w:type="dxa"/>
          </w:tcPr>
          <w:p w14:paraId="189E912B" w14:textId="77777777" w:rsidR="00840430" w:rsidRPr="008C75D7" w:rsidRDefault="00840430" w:rsidP="00326AF3">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326AF3">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326AF3">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326AF3">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326AF3">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326AF3">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326AF3">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326AF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76036F07" w:rsidR="00840430" w:rsidRDefault="00840430" w:rsidP="00326AF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62CBB8D" w14:textId="77777777" w:rsidR="00A30E23" w:rsidRDefault="00A30E23" w:rsidP="00326AF3">
      <w:pPr>
        <w:shd w:val="clear" w:color="auto" w:fill="FFFFFF"/>
        <w:ind w:firstLine="0"/>
        <w:rPr>
          <w:rFonts w:eastAsia="Times New Roman"/>
          <w:color w:val="000000" w:themeColor="text1"/>
          <w:sz w:val="23"/>
          <w:szCs w:val="23"/>
          <w:lang w:eastAsia="ru-RU"/>
        </w:rPr>
      </w:pPr>
    </w:p>
    <w:p w14:paraId="5625E5DE" w14:textId="77777777" w:rsidR="00A30E23" w:rsidRDefault="00A30E23" w:rsidP="00326AF3">
      <w:pPr>
        <w:shd w:val="clear" w:color="auto" w:fill="FFFFFF"/>
        <w:ind w:firstLine="0"/>
        <w:rPr>
          <w:rFonts w:eastAsia="Times New Roman"/>
          <w:color w:val="000000" w:themeColor="text1"/>
          <w:sz w:val="23"/>
          <w:szCs w:val="23"/>
          <w:lang w:eastAsia="ru-RU"/>
        </w:rPr>
      </w:pPr>
    </w:p>
    <w:p w14:paraId="36A151B7" w14:textId="77777777" w:rsidR="00D521E2" w:rsidRDefault="00D521E2" w:rsidP="00326AF3">
      <w:pPr>
        <w:shd w:val="clear" w:color="auto" w:fill="FFFFFF"/>
        <w:ind w:firstLine="0"/>
        <w:rPr>
          <w:rFonts w:eastAsia="Times New Roman"/>
          <w:color w:val="000000" w:themeColor="text1"/>
          <w:sz w:val="23"/>
          <w:szCs w:val="23"/>
          <w:lang w:eastAsia="ru-RU"/>
        </w:rPr>
      </w:pPr>
    </w:p>
    <w:p w14:paraId="7E48269E" w14:textId="77777777" w:rsidR="00D521E2" w:rsidRDefault="00D521E2" w:rsidP="00326AF3">
      <w:pPr>
        <w:shd w:val="clear" w:color="auto" w:fill="FFFFFF"/>
        <w:ind w:firstLine="0"/>
        <w:rPr>
          <w:rFonts w:eastAsia="Times New Roman"/>
          <w:color w:val="000000" w:themeColor="text1"/>
          <w:sz w:val="23"/>
          <w:szCs w:val="23"/>
          <w:lang w:eastAsia="ru-RU"/>
        </w:rPr>
      </w:pPr>
    </w:p>
    <w:p w14:paraId="35C31A0F" w14:textId="77777777" w:rsidR="00D521E2" w:rsidRDefault="00D521E2" w:rsidP="00326AF3">
      <w:pPr>
        <w:shd w:val="clear" w:color="auto" w:fill="FFFFFF"/>
        <w:ind w:firstLine="0"/>
        <w:rPr>
          <w:rFonts w:eastAsia="Times New Roman"/>
          <w:color w:val="000000" w:themeColor="text1"/>
          <w:sz w:val="23"/>
          <w:szCs w:val="23"/>
          <w:lang w:eastAsia="ru-RU"/>
        </w:rPr>
      </w:pPr>
    </w:p>
    <w:p w14:paraId="6E24D372" w14:textId="15D0B3A1" w:rsidR="00A63542" w:rsidRDefault="00840430" w:rsidP="00A63542">
      <w:pPr>
        <w:ind w:firstLine="0"/>
        <w:jc w:val="left"/>
        <w:rPr>
          <w:sz w:val="18"/>
          <w:szCs w:val="18"/>
        </w:rPr>
      </w:pPr>
      <w:bookmarkStart w:id="8" w:name="_Hlk131581893"/>
      <w:bookmarkEnd w:id="4"/>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A63542">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30E23" w:rsidRPr="00D521E2" w14:paraId="7EB8B286" w14:textId="77777777" w:rsidTr="002D4E92">
        <w:tc>
          <w:tcPr>
            <w:tcW w:w="5295" w:type="dxa"/>
          </w:tcPr>
          <w:p w14:paraId="6929E5E4" w14:textId="77777777" w:rsidR="00A30E23" w:rsidRPr="00307DCA" w:rsidRDefault="00A30E23"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0765543E" w14:textId="77777777" w:rsidR="00A30E23" w:rsidRPr="00D521E2" w:rsidRDefault="00A30E23" w:rsidP="00326AF3">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555D7E07" w14:textId="3A8CB545" w:rsidR="00A30E23" w:rsidRPr="00D521E2" w:rsidRDefault="00A30E23"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0EA5B2AC" w14:textId="77777777" w:rsidR="00A30E23" w:rsidRPr="00D521E2" w:rsidRDefault="00A30E23" w:rsidP="00326AF3">
      <w:pPr>
        <w:ind w:firstLine="0"/>
        <w:jc w:val="left"/>
      </w:pPr>
    </w:p>
    <w:p w14:paraId="63154063" w14:textId="77777777" w:rsidR="00A94558" w:rsidRPr="00BF0A1B" w:rsidRDefault="00A94558" w:rsidP="00A94558">
      <w:pPr>
        <w:spacing w:line="259" w:lineRule="auto"/>
        <w:jc w:val="center"/>
        <w:rPr>
          <w:b/>
          <w:bCs/>
          <w:szCs w:val="24"/>
        </w:rPr>
      </w:pPr>
      <w:r w:rsidRPr="00BF0A1B">
        <w:rPr>
          <w:b/>
          <w:bCs/>
          <w:szCs w:val="24"/>
        </w:rPr>
        <w:t>Согласие</w:t>
      </w:r>
    </w:p>
    <w:p w14:paraId="4153F280" w14:textId="77777777" w:rsidR="00A94558" w:rsidRPr="00BF0A1B" w:rsidRDefault="00A94558" w:rsidP="00A94558">
      <w:pPr>
        <w:pStyle w:val="afa"/>
        <w:spacing w:line="240" w:lineRule="auto"/>
        <w:rPr>
          <w:rFonts w:cs="Times New Roman"/>
          <w:szCs w:val="24"/>
        </w:rPr>
      </w:pPr>
      <w:r w:rsidRPr="00BF0A1B">
        <w:rPr>
          <w:rFonts w:cs="Times New Roman"/>
          <w:szCs w:val="24"/>
        </w:rPr>
        <w:t>на обработку персональных данных</w:t>
      </w:r>
    </w:p>
    <w:p w14:paraId="4C8AFEDA" w14:textId="77777777" w:rsidR="00A94558" w:rsidRPr="005B0A26" w:rsidRDefault="00A94558" w:rsidP="00A94558">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908"/>
        <w:gridCol w:w="155"/>
        <w:gridCol w:w="65"/>
        <w:gridCol w:w="568"/>
        <w:gridCol w:w="483"/>
        <w:gridCol w:w="1749"/>
        <w:gridCol w:w="2516"/>
        <w:gridCol w:w="372"/>
        <w:gridCol w:w="975"/>
      </w:tblGrid>
      <w:tr w:rsidR="00A94558" w:rsidRPr="005B0A26" w14:paraId="7691A76B" w14:textId="77777777" w:rsidTr="0003333F">
        <w:trPr>
          <w:trHeight w:val="151"/>
          <w:jc w:val="center"/>
        </w:trPr>
        <w:tc>
          <w:tcPr>
            <w:tcW w:w="565" w:type="pct"/>
            <w:hideMark/>
          </w:tcPr>
          <w:p w14:paraId="0B5FCFAF" w14:textId="77777777" w:rsidR="00A94558" w:rsidRPr="005B0A26" w:rsidRDefault="00A94558" w:rsidP="0075234E">
            <w:pPr>
              <w:rPr>
                <w:sz w:val="23"/>
                <w:szCs w:val="23"/>
              </w:rPr>
            </w:pPr>
            <w:r w:rsidRPr="005B0A26">
              <w:rPr>
                <w:sz w:val="23"/>
                <w:szCs w:val="23"/>
              </w:rPr>
              <w:t>Я,</w:t>
            </w:r>
          </w:p>
        </w:tc>
        <w:tc>
          <w:tcPr>
            <w:tcW w:w="3950" w:type="pct"/>
            <w:gridSpan w:val="11"/>
            <w:tcBorders>
              <w:top w:val="nil"/>
              <w:left w:val="nil"/>
              <w:bottom w:val="single" w:sz="4" w:space="0" w:color="auto"/>
              <w:right w:val="nil"/>
            </w:tcBorders>
          </w:tcPr>
          <w:p w14:paraId="75AF21EC" w14:textId="77777777" w:rsidR="00A94558" w:rsidRPr="00CB18D0" w:rsidRDefault="00A94558" w:rsidP="0075234E">
            <w:pPr>
              <w:rPr>
                <w:sz w:val="20"/>
                <w:szCs w:val="20"/>
              </w:rPr>
            </w:pPr>
          </w:p>
        </w:tc>
        <w:tc>
          <w:tcPr>
            <w:tcW w:w="484" w:type="pct"/>
            <w:hideMark/>
          </w:tcPr>
          <w:p w14:paraId="5AB54129" w14:textId="77777777" w:rsidR="00A94558" w:rsidRPr="00CB18D0" w:rsidRDefault="00A94558" w:rsidP="0075234E">
            <w:pPr>
              <w:jc w:val="left"/>
              <w:rPr>
                <w:sz w:val="20"/>
                <w:szCs w:val="20"/>
              </w:rPr>
            </w:pPr>
            <w:r w:rsidRPr="00CB18D0">
              <w:rPr>
                <w:sz w:val="20"/>
                <w:szCs w:val="20"/>
              </w:rPr>
              <w:t>,</w:t>
            </w:r>
          </w:p>
        </w:tc>
      </w:tr>
      <w:tr w:rsidR="00A94558" w:rsidRPr="005B0A26" w14:paraId="4B3E579A" w14:textId="77777777" w:rsidTr="0003333F">
        <w:trPr>
          <w:trHeight w:val="413"/>
          <w:jc w:val="center"/>
        </w:trPr>
        <w:tc>
          <w:tcPr>
            <w:tcW w:w="4516" w:type="pct"/>
            <w:gridSpan w:val="12"/>
            <w:hideMark/>
          </w:tcPr>
          <w:p w14:paraId="4CD0B8CB" w14:textId="77777777" w:rsidR="00A94558" w:rsidRPr="00CB18D0" w:rsidRDefault="00A94558" w:rsidP="0075234E">
            <w:pPr>
              <w:jc w:val="center"/>
              <w:rPr>
                <w:sz w:val="20"/>
                <w:szCs w:val="20"/>
                <w:vertAlign w:val="superscript"/>
              </w:rPr>
            </w:pPr>
            <w:r w:rsidRPr="00CB18D0">
              <w:rPr>
                <w:sz w:val="20"/>
                <w:szCs w:val="20"/>
                <w:vertAlign w:val="superscript"/>
              </w:rPr>
              <w:t>(фамилия, имя, отчество, дата рождения)</w:t>
            </w:r>
          </w:p>
          <w:p w14:paraId="7E4E2693" w14:textId="77777777" w:rsidR="00A94558" w:rsidRPr="00CB18D0" w:rsidRDefault="00A94558" w:rsidP="0075234E">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172AC5A6" w14:textId="77777777" w:rsidR="00A94558" w:rsidRPr="00CB18D0" w:rsidRDefault="00A94558" w:rsidP="0075234E">
            <w:pPr>
              <w:rPr>
                <w:sz w:val="20"/>
                <w:szCs w:val="20"/>
              </w:rPr>
            </w:pPr>
          </w:p>
          <w:p w14:paraId="5EED28AD" w14:textId="77777777" w:rsidR="00A94558" w:rsidRPr="00CB18D0" w:rsidRDefault="00A94558" w:rsidP="0075234E">
            <w:pPr>
              <w:rPr>
                <w:sz w:val="20"/>
                <w:szCs w:val="20"/>
              </w:rPr>
            </w:pPr>
          </w:p>
        </w:tc>
      </w:tr>
      <w:tr w:rsidR="00A94558" w:rsidRPr="005B0A26" w14:paraId="629F794B" w14:textId="77777777" w:rsidTr="0003333F">
        <w:trPr>
          <w:trHeight w:val="203"/>
          <w:jc w:val="center"/>
        </w:trPr>
        <w:tc>
          <w:tcPr>
            <w:tcW w:w="1972" w:type="pct"/>
            <w:gridSpan w:val="8"/>
            <w:tcBorders>
              <w:top w:val="nil"/>
              <w:left w:val="nil"/>
              <w:bottom w:val="single" w:sz="4" w:space="0" w:color="auto"/>
              <w:right w:val="nil"/>
            </w:tcBorders>
          </w:tcPr>
          <w:p w14:paraId="31B39839" w14:textId="77777777" w:rsidR="00A94558" w:rsidRPr="00CB18D0" w:rsidRDefault="00A94558" w:rsidP="0075234E">
            <w:pPr>
              <w:jc w:val="center"/>
              <w:rPr>
                <w:sz w:val="20"/>
                <w:szCs w:val="20"/>
              </w:rPr>
            </w:pPr>
          </w:p>
        </w:tc>
        <w:tc>
          <w:tcPr>
            <w:tcW w:w="2544" w:type="pct"/>
            <w:gridSpan w:val="4"/>
            <w:tcBorders>
              <w:top w:val="single" w:sz="4" w:space="0" w:color="auto"/>
              <w:left w:val="nil"/>
              <w:bottom w:val="single" w:sz="4" w:space="0" w:color="auto"/>
              <w:right w:val="nil"/>
            </w:tcBorders>
          </w:tcPr>
          <w:p w14:paraId="51E37E0D" w14:textId="77777777" w:rsidR="00A94558" w:rsidRPr="00CB18D0" w:rsidRDefault="00A94558" w:rsidP="0075234E">
            <w:pPr>
              <w:jc w:val="center"/>
              <w:rPr>
                <w:sz w:val="20"/>
                <w:szCs w:val="20"/>
              </w:rPr>
            </w:pPr>
          </w:p>
        </w:tc>
        <w:tc>
          <w:tcPr>
            <w:tcW w:w="0" w:type="auto"/>
            <w:tcBorders>
              <w:bottom w:val="single" w:sz="4" w:space="0" w:color="auto"/>
            </w:tcBorders>
            <w:vAlign w:val="center"/>
            <w:hideMark/>
          </w:tcPr>
          <w:p w14:paraId="1F678D2B" w14:textId="77777777" w:rsidR="00A94558" w:rsidRPr="00CB18D0" w:rsidRDefault="00A94558" w:rsidP="0075234E">
            <w:pPr>
              <w:spacing w:line="256" w:lineRule="auto"/>
              <w:jc w:val="left"/>
              <w:rPr>
                <w:sz w:val="20"/>
                <w:szCs w:val="20"/>
              </w:rPr>
            </w:pPr>
          </w:p>
        </w:tc>
      </w:tr>
      <w:tr w:rsidR="00A94558" w:rsidRPr="005B0A26" w14:paraId="2C9E53B2" w14:textId="77777777" w:rsidTr="0003333F">
        <w:trPr>
          <w:trHeight w:val="202"/>
          <w:jc w:val="center"/>
        </w:trPr>
        <w:tc>
          <w:tcPr>
            <w:tcW w:w="4516" w:type="pct"/>
            <w:gridSpan w:val="12"/>
            <w:tcBorders>
              <w:top w:val="single" w:sz="4" w:space="0" w:color="auto"/>
              <w:left w:val="nil"/>
              <w:right w:val="nil"/>
            </w:tcBorders>
          </w:tcPr>
          <w:p w14:paraId="1AFD27D0" w14:textId="77777777" w:rsidR="00A94558" w:rsidRPr="00CB18D0" w:rsidRDefault="00A94558" w:rsidP="0075234E">
            <w:pPr>
              <w:jc w:val="center"/>
              <w:rPr>
                <w:sz w:val="20"/>
                <w:szCs w:val="20"/>
              </w:rPr>
            </w:pPr>
          </w:p>
        </w:tc>
        <w:tc>
          <w:tcPr>
            <w:tcW w:w="0" w:type="auto"/>
            <w:vAlign w:val="center"/>
            <w:hideMark/>
          </w:tcPr>
          <w:p w14:paraId="7CED09CF" w14:textId="77777777" w:rsidR="00A94558" w:rsidRPr="00CB18D0" w:rsidRDefault="00A94558" w:rsidP="0075234E">
            <w:pPr>
              <w:spacing w:line="256" w:lineRule="auto"/>
              <w:jc w:val="left"/>
              <w:rPr>
                <w:sz w:val="20"/>
                <w:szCs w:val="20"/>
              </w:rPr>
            </w:pPr>
          </w:p>
        </w:tc>
      </w:tr>
      <w:tr w:rsidR="00A94558" w:rsidRPr="005B0A26" w14:paraId="0D876AA6" w14:textId="77777777" w:rsidTr="0003333F">
        <w:trPr>
          <w:trHeight w:val="202"/>
          <w:jc w:val="center"/>
        </w:trPr>
        <w:tc>
          <w:tcPr>
            <w:tcW w:w="4516" w:type="pct"/>
            <w:gridSpan w:val="12"/>
            <w:tcBorders>
              <w:left w:val="nil"/>
              <w:right w:val="nil"/>
            </w:tcBorders>
          </w:tcPr>
          <w:p w14:paraId="50FD9321" w14:textId="77777777" w:rsidR="00A94558" w:rsidRPr="00CB18D0" w:rsidRDefault="00A94558" w:rsidP="0075234E">
            <w:pPr>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2B022D0F" w14:textId="77777777" w:rsidR="00A94558" w:rsidRPr="00CB18D0" w:rsidRDefault="00A94558" w:rsidP="0075234E">
            <w:pPr>
              <w:spacing w:line="256" w:lineRule="auto"/>
              <w:jc w:val="left"/>
              <w:rPr>
                <w:sz w:val="20"/>
                <w:szCs w:val="20"/>
              </w:rPr>
            </w:pPr>
          </w:p>
        </w:tc>
      </w:tr>
      <w:tr w:rsidR="00A94558" w:rsidRPr="005B0A26" w14:paraId="650E9379" w14:textId="77777777" w:rsidTr="0003333F">
        <w:trPr>
          <w:trHeight w:val="202"/>
          <w:jc w:val="center"/>
        </w:trPr>
        <w:tc>
          <w:tcPr>
            <w:tcW w:w="1690" w:type="pct"/>
            <w:gridSpan w:val="7"/>
            <w:tcBorders>
              <w:left w:val="nil"/>
              <w:bottom w:val="single" w:sz="4" w:space="0" w:color="auto"/>
              <w:right w:val="nil"/>
            </w:tcBorders>
          </w:tcPr>
          <w:p w14:paraId="1F131FC0" w14:textId="77777777" w:rsidR="00A94558" w:rsidRPr="00CB18D0" w:rsidRDefault="00A94558" w:rsidP="0075234E">
            <w:pPr>
              <w:jc w:val="center"/>
              <w:rPr>
                <w:sz w:val="20"/>
                <w:szCs w:val="20"/>
              </w:rPr>
            </w:pPr>
          </w:p>
        </w:tc>
        <w:tc>
          <w:tcPr>
            <w:tcW w:w="2826" w:type="pct"/>
            <w:gridSpan w:val="5"/>
            <w:tcBorders>
              <w:top w:val="single" w:sz="4" w:space="0" w:color="auto"/>
              <w:left w:val="nil"/>
              <w:bottom w:val="single" w:sz="4" w:space="0" w:color="auto"/>
              <w:right w:val="nil"/>
            </w:tcBorders>
          </w:tcPr>
          <w:p w14:paraId="3BB5BA21" w14:textId="77777777" w:rsidR="00A94558" w:rsidRPr="00CB18D0" w:rsidRDefault="00A94558" w:rsidP="0075234E">
            <w:pPr>
              <w:jc w:val="center"/>
              <w:rPr>
                <w:sz w:val="20"/>
                <w:szCs w:val="20"/>
              </w:rPr>
            </w:pPr>
          </w:p>
        </w:tc>
        <w:tc>
          <w:tcPr>
            <w:tcW w:w="0" w:type="auto"/>
            <w:tcBorders>
              <w:top w:val="single" w:sz="4" w:space="0" w:color="auto"/>
              <w:bottom w:val="single" w:sz="4" w:space="0" w:color="auto"/>
            </w:tcBorders>
            <w:vAlign w:val="center"/>
          </w:tcPr>
          <w:p w14:paraId="45B2525D" w14:textId="77777777" w:rsidR="00A94558" w:rsidRPr="00CB18D0" w:rsidRDefault="00A94558" w:rsidP="0075234E">
            <w:pPr>
              <w:spacing w:line="256" w:lineRule="auto"/>
              <w:jc w:val="left"/>
              <w:rPr>
                <w:sz w:val="20"/>
                <w:szCs w:val="20"/>
              </w:rPr>
            </w:pPr>
          </w:p>
        </w:tc>
      </w:tr>
      <w:tr w:rsidR="00A94558" w:rsidRPr="005B0A26" w14:paraId="747E0434" w14:textId="77777777" w:rsidTr="0003333F">
        <w:trPr>
          <w:trHeight w:val="20"/>
          <w:jc w:val="center"/>
        </w:trPr>
        <w:tc>
          <w:tcPr>
            <w:tcW w:w="1130" w:type="pct"/>
            <w:gridSpan w:val="4"/>
            <w:hideMark/>
          </w:tcPr>
          <w:p w14:paraId="7B3C730D" w14:textId="77777777" w:rsidR="00A94558" w:rsidRPr="00CB18D0" w:rsidRDefault="00A94558" w:rsidP="0075234E">
            <w:pPr>
              <w:rPr>
                <w:sz w:val="20"/>
                <w:szCs w:val="20"/>
              </w:rPr>
            </w:pPr>
            <w:r w:rsidRPr="00CB18D0">
              <w:rPr>
                <w:sz w:val="20"/>
                <w:szCs w:val="20"/>
              </w:rPr>
              <w:t>паспорт серии</w:t>
            </w:r>
          </w:p>
        </w:tc>
        <w:tc>
          <w:tcPr>
            <w:tcW w:w="528" w:type="pct"/>
            <w:gridSpan w:val="2"/>
            <w:tcBorders>
              <w:top w:val="nil"/>
              <w:left w:val="nil"/>
              <w:bottom w:val="single" w:sz="4" w:space="0" w:color="auto"/>
              <w:right w:val="nil"/>
            </w:tcBorders>
          </w:tcPr>
          <w:p w14:paraId="5916C1B7" w14:textId="77777777" w:rsidR="00A94558" w:rsidRPr="00CB18D0" w:rsidRDefault="00A94558" w:rsidP="0075234E">
            <w:pPr>
              <w:rPr>
                <w:sz w:val="20"/>
                <w:szCs w:val="20"/>
              </w:rPr>
            </w:pPr>
          </w:p>
        </w:tc>
        <w:tc>
          <w:tcPr>
            <w:tcW w:w="554" w:type="pct"/>
            <w:gridSpan w:val="3"/>
            <w:hideMark/>
          </w:tcPr>
          <w:p w14:paraId="59127D65" w14:textId="77777777" w:rsidR="00A94558" w:rsidRPr="00CB18D0" w:rsidRDefault="00A94558" w:rsidP="0075234E">
            <w:pPr>
              <w:jc w:val="center"/>
              <w:rPr>
                <w:sz w:val="20"/>
                <w:szCs w:val="20"/>
              </w:rPr>
            </w:pPr>
            <w:r w:rsidRPr="00CB18D0">
              <w:rPr>
                <w:sz w:val="20"/>
                <w:szCs w:val="20"/>
              </w:rPr>
              <w:t>№</w:t>
            </w:r>
          </w:p>
        </w:tc>
        <w:tc>
          <w:tcPr>
            <w:tcW w:w="2788" w:type="pct"/>
            <w:gridSpan w:val="4"/>
            <w:tcBorders>
              <w:top w:val="nil"/>
              <w:left w:val="nil"/>
              <w:bottom w:val="single" w:sz="4" w:space="0" w:color="auto"/>
              <w:right w:val="nil"/>
            </w:tcBorders>
          </w:tcPr>
          <w:p w14:paraId="35616575" w14:textId="77777777" w:rsidR="00A94558" w:rsidRPr="00CB18D0" w:rsidRDefault="00A94558" w:rsidP="0075234E">
            <w:pPr>
              <w:rPr>
                <w:sz w:val="20"/>
                <w:szCs w:val="20"/>
              </w:rPr>
            </w:pPr>
          </w:p>
        </w:tc>
      </w:tr>
      <w:tr w:rsidR="00A94558" w:rsidRPr="005B0A26" w14:paraId="1311135D" w14:textId="77777777" w:rsidTr="0003333F">
        <w:trPr>
          <w:trHeight w:val="20"/>
          <w:jc w:val="center"/>
        </w:trPr>
        <w:tc>
          <w:tcPr>
            <w:tcW w:w="733" w:type="pct"/>
            <w:gridSpan w:val="3"/>
            <w:hideMark/>
          </w:tcPr>
          <w:p w14:paraId="217442C4" w14:textId="77777777" w:rsidR="00A94558" w:rsidRPr="00CB18D0" w:rsidRDefault="00A94558" w:rsidP="0075234E">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0432270F" w14:textId="77777777" w:rsidR="00A94558" w:rsidRPr="00CB18D0" w:rsidRDefault="00A94558" w:rsidP="0075234E">
            <w:pPr>
              <w:rPr>
                <w:sz w:val="20"/>
                <w:szCs w:val="20"/>
              </w:rPr>
            </w:pPr>
          </w:p>
        </w:tc>
      </w:tr>
      <w:tr w:rsidR="00A94558" w:rsidRPr="005B0A26" w14:paraId="2967B260" w14:textId="77777777" w:rsidTr="0075234E">
        <w:trPr>
          <w:trHeight w:val="20"/>
          <w:jc w:val="center"/>
        </w:trPr>
        <w:tc>
          <w:tcPr>
            <w:tcW w:w="5000" w:type="pct"/>
            <w:gridSpan w:val="13"/>
            <w:tcBorders>
              <w:top w:val="nil"/>
              <w:left w:val="nil"/>
              <w:bottom w:val="single" w:sz="4" w:space="0" w:color="auto"/>
              <w:right w:val="nil"/>
            </w:tcBorders>
          </w:tcPr>
          <w:p w14:paraId="11209102" w14:textId="77777777" w:rsidR="00A94558" w:rsidRPr="00CB18D0" w:rsidRDefault="00A94558" w:rsidP="0075234E">
            <w:pPr>
              <w:rPr>
                <w:sz w:val="20"/>
                <w:szCs w:val="20"/>
              </w:rPr>
            </w:pPr>
          </w:p>
        </w:tc>
      </w:tr>
      <w:tr w:rsidR="00A94558" w:rsidRPr="005B0A26" w14:paraId="59E17928" w14:textId="77777777" w:rsidTr="0075234E">
        <w:trPr>
          <w:trHeight w:val="20"/>
          <w:jc w:val="center"/>
        </w:trPr>
        <w:tc>
          <w:tcPr>
            <w:tcW w:w="5000" w:type="pct"/>
            <w:gridSpan w:val="13"/>
            <w:tcBorders>
              <w:top w:val="single" w:sz="4" w:space="0" w:color="auto"/>
              <w:left w:val="nil"/>
              <w:bottom w:val="nil"/>
              <w:right w:val="nil"/>
            </w:tcBorders>
          </w:tcPr>
          <w:p w14:paraId="0A32CCA5" w14:textId="77777777" w:rsidR="00A94558" w:rsidRPr="00CB18D0" w:rsidRDefault="00A94558" w:rsidP="0075234E">
            <w:pPr>
              <w:rPr>
                <w:sz w:val="20"/>
                <w:szCs w:val="20"/>
              </w:rPr>
            </w:pPr>
          </w:p>
        </w:tc>
      </w:tr>
      <w:tr w:rsidR="00A94558" w:rsidRPr="005B0A26" w14:paraId="467186B1" w14:textId="77777777" w:rsidTr="0075234E">
        <w:trPr>
          <w:trHeight w:val="80"/>
          <w:jc w:val="center"/>
        </w:trPr>
        <w:tc>
          <w:tcPr>
            <w:tcW w:w="5000" w:type="pct"/>
            <w:gridSpan w:val="13"/>
          </w:tcPr>
          <w:p w14:paraId="0E82AE9D" w14:textId="77777777" w:rsidR="00A94558" w:rsidRPr="00CB18D0" w:rsidRDefault="00A94558" w:rsidP="0075234E">
            <w:pPr>
              <w:rPr>
                <w:sz w:val="20"/>
                <w:szCs w:val="20"/>
              </w:rPr>
            </w:pPr>
          </w:p>
        </w:tc>
      </w:tr>
      <w:tr w:rsidR="00A94558" w:rsidRPr="005B0A26" w14:paraId="0680822E" w14:textId="77777777" w:rsidTr="0075234E">
        <w:trPr>
          <w:jc w:val="center"/>
        </w:trPr>
        <w:tc>
          <w:tcPr>
            <w:tcW w:w="5000" w:type="pct"/>
            <w:gridSpan w:val="13"/>
            <w:hideMark/>
          </w:tcPr>
          <w:p w14:paraId="0C48FCFC" w14:textId="77777777" w:rsidR="00A94558" w:rsidRPr="00CB18D0" w:rsidRDefault="00A94558" w:rsidP="0075234E">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671E0A5D" w14:textId="77777777" w:rsidR="00A94558" w:rsidRPr="00CB18D0" w:rsidRDefault="00A94558" w:rsidP="0075234E">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A94558" w:rsidRPr="005B0A26" w14:paraId="5548AE96" w14:textId="77777777" w:rsidTr="0075234E">
        <w:trPr>
          <w:jc w:val="center"/>
        </w:trPr>
        <w:tc>
          <w:tcPr>
            <w:tcW w:w="5000" w:type="pct"/>
            <w:gridSpan w:val="13"/>
          </w:tcPr>
          <w:p w14:paraId="0B0EE3E0" w14:textId="77777777" w:rsidR="00A94558" w:rsidRPr="00CB18D0" w:rsidRDefault="00A94558" w:rsidP="0075234E">
            <w:pPr>
              <w:rPr>
                <w:sz w:val="20"/>
                <w:szCs w:val="20"/>
              </w:rPr>
            </w:pPr>
          </w:p>
        </w:tc>
      </w:tr>
      <w:tr w:rsidR="00A94558" w:rsidRPr="005B0A26" w14:paraId="2996C664" w14:textId="77777777" w:rsidTr="0075234E">
        <w:trPr>
          <w:jc w:val="center"/>
        </w:trPr>
        <w:tc>
          <w:tcPr>
            <w:tcW w:w="5000" w:type="pct"/>
            <w:gridSpan w:val="13"/>
            <w:hideMark/>
          </w:tcPr>
          <w:p w14:paraId="605EA2C2" w14:textId="77777777" w:rsidR="00A94558" w:rsidRPr="00CB18D0" w:rsidRDefault="00A94558" w:rsidP="0075234E">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94558" w:rsidRPr="005B0A26" w14:paraId="4755795D" w14:textId="77777777" w:rsidTr="0075234E">
        <w:trPr>
          <w:trHeight w:val="70"/>
          <w:jc w:val="center"/>
        </w:trPr>
        <w:tc>
          <w:tcPr>
            <w:tcW w:w="5000" w:type="pct"/>
            <w:gridSpan w:val="13"/>
          </w:tcPr>
          <w:p w14:paraId="1845C2F9" w14:textId="77777777" w:rsidR="00A94558" w:rsidRPr="00CB18D0" w:rsidRDefault="00A94558" w:rsidP="0075234E">
            <w:pPr>
              <w:rPr>
                <w:sz w:val="20"/>
                <w:szCs w:val="20"/>
              </w:rPr>
            </w:pPr>
          </w:p>
        </w:tc>
      </w:tr>
      <w:tr w:rsidR="00A94558" w:rsidRPr="005B0A26" w14:paraId="0CEF593C" w14:textId="77777777" w:rsidTr="0075234E">
        <w:trPr>
          <w:trHeight w:val="1038"/>
          <w:jc w:val="center"/>
        </w:trPr>
        <w:tc>
          <w:tcPr>
            <w:tcW w:w="5000" w:type="pct"/>
            <w:gridSpan w:val="13"/>
          </w:tcPr>
          <w:p w14:paraId="351DB363" w14:textId="77777777" w:rsidR="00A94558" w:rsidRPr="00CB18D0" w:rsidRDefault="00A94558" w:rsidP="0075234E">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F77A532" w14:textId="77777777" w:rsidR="00A94558" w:rsidRPr="00CB18D0" w:rsidRDefault="00A94558" w:rsidP="0075234E">
            <w:pPr>
              <w:rPr>
                <w:sz w:val="20"/>
                <w:szCs w:val="20"/>
              </w:rPr>
            </w:pPr>
          </w:p>
          <w:p w14:paraId="71940EB3" w14:textId="77777777" w:rsidR="00A94558" w:rsidRPr="00CB18D0" w:rsidRDefault="00A94558" w:rsidP="0075234E">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804DE10" w14:textId="6480C914" w:rsidR="00A94558" w:rsidRDefault="00A94558" w:rsidP="0075234E">
            <w:pPr>
              <w:rPr>
                <w:sz w:val="20"/>
                <w:szCs w:val="20"/>
              </w:rPr>
            </w:pPr>
          </w:p>
          <w:p w14:paraId="3BAEEAEB" w14:textId="40770D5E" w:rsidR="00A94558" w:rsidRDefault="00A94558" w:rsidP="0075234E">
            <w:pPr>
              <w:rPr>
                <w:sz w:val="20"/>
                <w:szCs w:val="20"/>
              </w:rPr>
            </w:pPr>
          </w:p>
          <w:p w14:paraId="32489A61" w14:textId="77777777" w:rsidR="00A94558" w:rsidRPr="00CB18D0" w:rsidRDefault="00A94558" w:rsidP="0075234E">
            <w:pPr>
              <w:rPr>
                <w:sz w:val="20"/>
                <w:szCs w:val="20"/>
              </w:rPr>
            </w:pPr>
          </w:p>
          <w:p w14:paraId="4DC80186" w14:textId="77777777" w:rsidR="00A94558" w:rsidRPr="00CB18D0" w:rsidRDefault="00A94558" w:rsidP="0075234E">
            <w:pPr>
              <w:rPr>
                <w:sz w:val="20"/>
                <w:szCs w:val="20"/>
              </w:rPr>
            </w:pPr>
          </w:p>
        </w:tc>
      </w:tr>
      <w:tr w:rsidR="00A94558" w:rsidRPr="005B0A26" w14:paraId="6CDD3EE1" w14:textId="77777777" w:rsidTr="0003333F">
        <w:trPr>
          <w:gridAfter w:val="2"/>
          <w:wAfter w:w="669" w:type="pct"/>
          <w:jc w:val="center"/>
        </w:trPr>
        <w:tc>
          <w:tcPr>
            <w:tcW w:w="632" w:type="pct"/>
            <w:gridSpan w:val="2"/>
          </w:tcPr>
          <w:p w14:paraId="553F0752" w14:textId="77777777" w:rsidR="00A94558" w:rsidRPr="005B0A26" w:rsidRDefault="00A94558" w:rsidP="0075234E">
            <w:pPr>
              <w:jc w:val="center"/>
              <w:rPr>
                <w:sz w:val="23"/>
                <w:szCs w:val="23"/>
                <w:vertAlign w:val="superscript"/>
              </w:rPr>
            </w:pPr>
          </w:p>
        </w:tc>
        <w:tc>
          <w:tcPr>
            <w:tcW w:w="949" w:type="pct"/>
            <w:gridSpan w:val="3"/>
            <w:tcBorders>
              <w:top w:val="nil"/>
              <w:left w:val="nil"/>
              <w:bottom w:val="single" w:sz="4" w:space="0" w:color="auto"/>
              <w:right w:val="nil"/>
            </w:tcBorders>
          </w:tcPr>
          <w:p w14:paraId="6E08BB4A" w14:textId="77777777" w:rsidR="00A94558" w:rsidRPr="005B0A26" w:rsidRDefault="00A94558" w:rsidP="0075234E">
            <w:pPr>
              <w:jc w:val="center"/>
              <w:rPr>
                <w:sz w:val="23"/>
                <w:szCs w:val="23"/>
                <w:vertAlign w:val="superscript"/>
              </w:rPr>
            </w:pPr>
          </w:p>
        </w:tc>
        <w:tc>
          <w:tcPr>
            <w:tcW w:w="1500" w:type="pct"/>
            <w:gridSpan w:val="5"/>
          </w:tcPr>
          <w:p w14:paraId="6005F24D" w14:textId="77777777" w:rsidR="00A94558" w:rsidRPr="005B0A26" w:rsidRDefault="00A94558" w:rsidP="0075234E">
            <w:pPr>
              <w:jc w:val="center"/>
              <w:rPr>
                <w:sz w:val="23"/>
                <w:szCs w:val="23"/>
                <w:vertAlign w:val="superscript"/>
              </w:rPr>
            </w:pPr>
          </w:p>
        </w:tc>
        <w:tc>
          <w:tcPr>
            <w:tcW w:w="1250" w:type="pct"/>
            <w:tcBorders>
              <w:top w:val="nil"/>
              <w:left w:val="nil"/>
              <w:bottom w:val="single" w:sz="4" w:space="0" w:color="auto"/>
              <w:right w:val="nil"/>
            </w:tcBorders>
          </w:tcPr>
          <w:p w14:paraId="5F2D6DE1" w14:textId="77777777" w:rsidR="00A94558" w:rsidRPr="005B0A26" w:rsidRDefault="00A94558" w:rsidP="0075234E">
            <w:pPr>
              <w:jc w:val="center"/>
              <w:rPr>
                <w:sz w:val="23"/>
                <w:szCs w:val="23"/>
                <w:vertAlign w:val="superscript"/>
              </w:rPr>
            </w:pPr>
          </w:p>
        </w:tc>
      </w:tr>
      <w:tr w:rsidR="00A94558" w:rsidRPr="005B0A26" w14:paraId="2BCF7DA2" w14:textId="77777777" w:rsidTr="0003333F">
        <w:trPr>
          <w:gridAfter w:val="2"/>
          <w:wAfter w:w="669" w:type="pct"/>
          <w:jc w:val="center"/>
        </w:trPr>
        <w:tc>
          <w:tcPr>
            <w:tcW w:w="632" w:type="pct"/>
            <w:gridSpan w:val="2"/>
          </w:tcPr>
          <w:p w14:paraId="7EC23E63" w14:textId="77777777" w:rsidR="00A94558" w:rsidRPr="005B0A26" w:rsidRDefault="00A94558" w:rsidP="0075234E">
            <w:pPr>
              <w:jc w:val="center"/>
              <w:rPr>
                <w:sz w:val="23"/>
                <w:szCs w:val="23"/>
                <w:vertAlign w:val="superscript"/>
              </w:rPr>
            </w:pPr>
          </w:p>
        </w:tc>
        <w:tc>
          <w:tcPr>
            <w:tcW w:w="949" w:type="pct"/>
            <w:gridSpan w:val="3"/>
            <w:hideMark/>
          </w:tcPr>
          <w:p w14:paraId="7CE05785" w14:textId="77777777" w:rsidR="00A94558" w:rsidRPr="005B0A26" w:rsidRDefault="00A94558" w:rsidP="0075234E">
            <w:pPr>
              <w:jc w:val="center"/>
              <w:rPr>
                <w:sz w:val="23"/>
                <w:szCs w:val="23"/>
                <w:vertAlign w:val="superscript"/>
              </w:rPr>
            </w:pPr>
            <w:r w:rsidRPr="005B0A26">
              <w:rPr>
                <w:sz w:val="23"/>
                <w:szCs w:val="23"/>
                <w:vertAlign w:val="superscript"/>
              </w:rPr>
              <w:t>(подпись)</w:t>
            </w:r>
          </w:p>
        </w:tc>
        <w:tc>
          <w:tcPr>
            <w:tcW w:w="1500" w:type="pct"/>
            <w:gridSpan w:val="5"/>
          </w:tcPr>
          <w:p w14:paraId="458A7763" w14:textId="77777777" w:rsidR="00A94558" w:rsidRPr="005B0A26" w:rsidRDefault="00A94558" w:rsidP="0075234E">
            <w:pPr>
              <w:jc w:val="center"/>
              <w:rPr>
                <w:sz w:val="23"/>
                <w:szCs w:val="23"/>
                <w:vertAlign w:val="superscript"/>
              </w:rPr>
            </w:pPr>
          </w:p>
        </w:tc>
        <w:tc>
          <w:tcPr>
            <w:tcW w:w="1250" w:type="pct"/>
            <w:hideMark/>
          </w:tcPr>
          <w:p w14:paraId="6C12E45C" w14:textId="77777777" w:rsidR="00A94558" w:rsidRPr="005B0A26" w:rsidRDefault="00A94558" w:rsidP="0075234E">
            <w:pPr>
              <w:jc w:val="center"/>
              <w:rPr>
                <w:sz w:val="23"/>
                <w:szCs w:val="23"/>
                <w:vertAlign w:val="superscript"/>
              </w:rPr>
            </w:pPr>
            <w:r w:rsidRPr="005B0A26">
              <w:rPr>
                <w:sz w:val="23"/>
                <w:szCs w:val="23"/>
                <w:vertAlign w:val="superscript"/>
              </w:rPr>
              <w:t>(расшифровка подписи)</w:t>
            </w:r>
          </w:p>
        </w:tc>
      </w:tr>
    </w:tbl>
    <w:p w14:paraId="52136C05" w14:textId="77777777" w:rsidR="00A94558" w:rsidRDefault="00A94558" w:rsidP="00A94558">
      <w:pPr>
        <w:spacing w:line="259" w:lineRule="auto"/>
        <w:rPr>
          <w:b/>
          <w:bCs/>
          <w:sz w:val="20"/>
          <w:szCs w:val="20"/>
        </w:rPr>
      </w:pPr>
    </w:p>
    <w:p w14:paraId="52704047" w14:textId="62F823C3" w:rsidR="00CF722E" w:rsidRDefault="00A94558" w:rsidP="00A94558">
      <w:pPr>
        <w:spacing w:line="259" w:lineRule="auto"/>
        <w:rPr>
          <w:sz w:val="16"/>
          <w:szCs w:val="16"/>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CF722E">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326AF3">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326AF3">
      <w:pPr>
        <w:autoSpaceDE w:val="0"/>
        <w:autoSpaceDN w:val="0"/>
        <w:adjustRightInd w:val="0"/>
        <w:jc w:val="center"/>
        <w:rPr>
          <w:b/>
          <w:bCs/>
          <w:iCs/>
          <w:sz w:val="24"/>
          <w:szCs w:val="24"/>
        </w:rPr>
      </w:pPr>
    </w:p>
    <w:p w14:paraId="6E2C0E3F" w14:textId="77777777" w:rsidR="00A30E23" w:rsidRPr="00307DCA" w:rsidRDefault="00A30E23" w:rsidP="00326AF3">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2B2B6CA4" w14:textId="77777777" w:rsidR="00A30E23" w:rsidRPr="00307DCA" w:rsidRDefault="00A30E23" w:rsidP="00326AF3">
      <w:pPr>
        <w:autoSpaceDE w:val="0"/>
        <w:autoSpaceDN w:val="0"/>
        <w:adjustRightInd w:val="0"/>
        <w:rPr>
          <w:bCs/>
          <w:iCs/>
          <w:sz w:val="24"/>
          <w:szCs w:val="24"/>
        </w:rPr>
      </w:pPr>
    </w:p>
    <w:p w14:paraId="1299FA03" w14:textId="77777777" w:rsidR="00D521E2" w:rsidRPr="008C75D7" w:rsidRDefault="00D521E2" w:rsidP="00326AF3">
      <w:pPr>
        <w:autoSpaceDE w:val="0"/>
        <w:autoSpaceDN w:val="0"/>
        <w:adjustRightInd w:val="0"/>
        <w:rPr>
          <w:bCs/>
          <w:iCs/>
          <w:sz w:val="24"/>
          <w:szCs w:val="24"/>
        </w:rPr>
      </w:pPr>
    </w:p>
    <w:p w14:paraId="3819017C" w14:textId="77777777" w:rsidR="00D521E2" w:rsidRPr="008C75D7" w:rsidRDefault="00D521E2" w:rsidP="00326AF3">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D521E2" w:rsidRPr="00111B84" w14:paraId="24D7A690" w14:textId="77777777" w:rsidTr="00C71E24">
        <w:tc>
          <w:tcPr>
            <w:tcW w:w="5704" w:type="dxa"/>
          </w:tcPr>
          <w:p w14:paraId="325AB4F6" w14:textId="77777777" w:rsidR="00D521E2" w:rsidRPr="00111B84" w:rsidRDefault="00D521E2" w:rsidP="00326AF3">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5CDCFCB5" w14:textId="77777777" w:rsidR="00D521E2" w:rsidRPr="00111B84" w:rsidRDefault="00D521E2" w:rsidP="00326AF3">
            <w:pPr>
              <w:autoSpaceDE w:val="0"/>
              <w:autoSpaceDN w:val="0"/>
              <w:adjustRightInd w:val="0"/>
              <w:rPr>
                <w:bCs/>
                <w:iCs/>
                <w:sz w:val="24"/>
                <w:szCs w:val="24"/>
              </w:rPr>
            </w:pPr>
          </w:p>
        </w:tc>
      </w:tr>
      <w:tr w:rsidR="00D521E2" w:rsidRPr="00111B84" w14:paraId="0E1BA91D" w14:textId="77777777" w:rsidTr="00C71E24">
        <w:tc>
          <w:tcPr>
            <w:tcW w:w="9957" w:type="dxa"/>
            <w:gridSpan w:val="2"/>
            <w:tcBorders>
              <w:bottom w:val="single" w:sz="4" w:space="0" w:color="auto"/>
            </w:tcBorders>
          </w:tcPr>
          <w:p w14:paraId="001DB0FE" w14:textId="77777777" w:rsidR="00D521E2" w:rsidRPr="00111B84" w:rsidRDefault="00D521E2" w:rsidP="00326AF3">
            <w:pPr>
              <w:autoSpaceDE w:val="0"/>
              <w:autoSpaceDN w:val="0"/>
              <w:adjustRightInd w:val="0"/>
              <w:rPr>
                <w:bCs/>
                <w:iCs/>
                <w:sz w:val="24"/>
                <w:szCs w:val="24"/>
              </w:rPr>
            </w:pPr>
          </w:p>
        </w:tc>
      </w:tr>
    </w:tbl>
    <w:p w14:paraId="563370C9" w14:textId="77777777" w:rsidR="00D521E2" w:rsidRDefault="00D521E2" w:rsidP="00326AF3">
      <w:pPr>
        <w:autoSpaceDE w:val="0"/>
        <w:autoSpaceDN w:val="0"/>
        <w:adjustRightInd w:val="0"/>
        <w:rPr>
          <w:bCs/>
          <w:iCs/>
          <w:sz w:val="24"/>
          <w:szCs w:val="24"/>
        </w:rPr>
      </w:pPr>
    </w:p>
    <w:p w14:paraId="0E7AC085" w14:textId="77777777" w:rsidR="00D521E2" w:rsidRPr="008C75D7" w:rsidRDefault="00D521E2" w:rsidP="00326AF3">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D521E2" w:rsidRPr="008C75D7" w14:paraId="6A3DD739" w14:textId="77777777" w:rsidTr="00C71E24">
        <w:tc>
          <w:tcPr>
            <w:tcW w:w="709" w:type="dxa"/>
            <w:vAlign w:val="center"/>
          </w:tcPr>
          <w:p w14:paraId="163870C8" w14:textId="77777777" w:rsidR="00D521E2" w:rsidRPr="008C75D7" w:rsidRDefault="00D521E2" w:rsidP="00326AF3">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0E4B608E" w14:textId="77777777" w:rsidR="00D521E2" w:rsidRPr="008C75D7" w:rsidRDefault="00D521E2" w:rsidP="00326AF3">
            <w:pPr>
              <w:autoSpaceDE w:val="0"/>
              <w:autoSpaceDN w:val="0"/>
              <w:adjustRightInd w:val="0"/>
              <w:ind w:firstLine="0"/>
              <w:jc w:val="center"/>
              <w:rPr>
                <w:b/>
                <w:iCs/>
                <w:sz w:val="24"/>
                <w:szCs w:val="24"/>
              </w:rPr>
            </w:pPr>
            <w:r w:rsidRPr="008C75D7">
              <w:rPr>
                <w:b/>
                <w:iCs/>
                <w:sz w:val="24"/>
                <w:szCs w:val="24"/>
              </w:rPr>
              <w:t>Наименование</w:t>
            </w:r>
          </w:p>
          <w:p w14:paraId="7CC3EE64" w14:textId="77777777" w:rsidR="00D521E2" w:rsidRPr="008C75D7" w:rsidRDefault="00D521E2" w:rsidP="00326AF3">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039D651F" w14:textId="107F8ECC" w:rsidR="00D521E2" w:rsidRPr="008C75D7" w:rsidRDefault="00D521E2" w:rsidP="00326AF3">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483D143A" w14:textId="77777777" w:rsidR="00D521E2" w:rsidRPr="008C75D7" w:rsidRDefault="00D521E2" w:rsidP="00326AF3">
            <w:pPr>
              <w:autoSpaceDE w:val="0"/>
              <w:autoSpaceDN w:val="0"/>
              <w:adjustRightInd w:val="0"/>
              <w:ind w:hanging="8"/>
              <w:jc w:val="center"/>
              <w:rPr>
                <w:b/>
                <w:iCs/>
                <w:sz w:val="24"/>
                <w:szCs w:val="24"/>
              </w:rPr>
            </w:pPr>
            <w:r w:rsidRPr="008C75D7">
              <w:rPr>
                <w:b/>
                <w:iCs/>
                <w:sz w:val="24"/>
                <w:szCs w:val="24"/>
              </w:rPr>
              <w:t>Вид услуг</w:t>
            </w:r>
          </w:p>
        </w:tc>
      </w:tr>
      <w:tr w:rsidR="00D521E2" w:rsidRPr="008C75D7" w14:paraId="4C3CA153" w14:textId="77777777" w:rsidTr="00C71E24">
        <w:tc>
          <w:tcPr>
            <w:tcW w:w="709" w:type="dxa"/>
            <w:vAlign w:val="center"/>
          </w:tcPr>
          <w:p w14:paraId="6176A3F6" w14:textId="77777777" w:rsidR="00D521E2" w:rsidRPr="008C75D7" w:rsidRDefault="00D521E2" w:rsidP="00326AF3">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1F7CF0AE" w14:textId="77777777" w:rsidR="00D521E2" w:rsidRPr="008C75D7" w:rsidRDefault="00D521E2" w:rsidP="00326AF3">
            <w:pPr>
              <w:autoSpaceDE w:val="0"/>
              <w:autoSpaceDN w:val="0"/>
              <w:adjustRightInd w:val="0"/>
              <w:rPr>
                <w:bCs/>
                <w:iCs/>
                <w:sz w:val="24"/>
                <w:szCs w:val="24"/>
              </w:rPr>
            </w:pPr>
          </w:p>
        </w:tc>
        <w:tc>
          <w:tcPr>
            <w:tcW w:w="3260" w:type="dxa"/>
            <w:vAlign w:val="center"/>
          </w:tcPr>
          <w:p w14:paraId="172A14A9" w14:textId="77777777" w:rsidR="00D521E2" w:rsidRPr="008C75D7" w:rsidRDefault="00D521E2" w:rsidP="00326AF3">
            <w:pPr>
              <w:autoSpaceDE w:val="0"/>
              <w:autoSpaceDN w:val="0"/>
              <w:adjustRightInd w:val="0"/>
              <w:rPr>
                <w:bCs/>
                <w:iCs/>
                <w:sz w:val="24"/>
                <w:szCs w:val="24"/>
              </w:rPr>
            </w:pPr>
          </w:p>
        </w:tc>
        <w:tc>
          <w:tcPr>
            <w:tcW w:w="3261" w:type="dxa"/>
          </w:tcPr>
          <w:p w14:paraId="44675BE1" w14:textId="77777777" w:rsidR="00D521E2" w:rsidRPr="008C75D7" w:rsidRDefault="00D521E2" w:rsidP="00326AF3">
            <w:pPr>
              <w:autoSpaceDE w:val="0"/>
              <w:autoSpaceDN w:val="0"/>
              <w:adjustRightInd w:val="0"/>
              <w:rPr>
                <w:bCs/>
                <w:iCs/>
                <w:sz w:val="24"/>
                <w:szCs w:val="24"/>
              </w:rPr>
            </w:pPr>
          </w:p>
        </w:tc>
      </w:tr>
      <w:tr w:rsidR="00D521E2" w:rsidRPr="008C75D7" w14:paraId="0405AAD4" w14:textId="77777777" w:rsidTr="00C71E24">
        <w:tc>
          <w:tcPr>
            <w:tcW w:w="709" w:type="dxa"/>
          </w:tcPr>
          <w:p w14:paraId="4D05DE25" w14:textId="77777777" w:rsidR="00D521E2" w:rsidRPr="008C75D7" w:rsidRDefault="00D521E2" w:rsidP="00326AF3">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752807FB" w14:textId="77777777" w:rsidR="00D521E2" w:rsidRPr="008C75D7" w:rsidRDefault="00D521E2" w:rsidP="00326AF3">
            <w:pPr>
              <w:autoSpaceDE w:val="0"/>
              <w:autoSpaceDN w:val="0"/>
              <w:adjustRightInd w:val="0"/>
              <w:rPr>
                <w:bCs/>
                <w:iCs/>
                <w:sz w:val="24"/>
                <w:szCs w:val="24"/>
              </w:rPr>
            </w:pPr>
          </w:p>
        </w:tc>
        <w:tc>
          <w:tcPr>
            <w:tcW w:w="3260" w:type="dxa"/>
            <w:vAlign w:val="center"/>
          </w:tcPr>
          <w:p w14:paraId="1BC72085" w14:textId="77777777" w:rsidR="00D521E2" w:rsidRPr="008C75D7" w:rsidRDefault="00D521E2" w:rsidP="00326AF3">
            <w:pPr>
              <w:autoSpaceDE w:val="0"/>
              <w:autoSpaceDN w:val="0"/>
              <w:adjustRightInd w:val="0"/>
              <w:rPr>
                <w:bCs/>
                <w:iCs/>
                <w:sz w:val="24"/>
                <w:szCs w:val="24"/>
              </w:rPr>
            </w:pPr>
          </w:p>
        </w:tc>
        <w:tc>
          <w:tcPr>
            <w:tcW w:w="3261" w:type="dxa"/>
          </w:tcPr>
          <w:p w14:paraId="41375D5E" w14:textId="77777777" w:rsidR="00D521E2" w:rsidRPr="008C75D7" w:rsidRDefault="00D521E2" w:rsidP="00326AF3">
            <w:pPr>
              <w:autoSpaceDE w:val="0"/>
              <w:autoSpaceDN w:val="0"/>
              <w:adjustRightInd w:val="0"/>
              <w:rPr>
                <w:bCs/>
                <w:iCs/>
                <w:sz w:val="24"/>
                <w:szCs w:val="24"/>
              </w:rPr>
            </w:pPr>
          </w:p>
        </w:tc>
      </w:tr>
      <w:tr w:rsidR="00D521E2" w:rsidRPr="008C75D7" w14:paraId="4FF89DE9" w14:textId="77777777" w:rsidTr="00C71E24">
        <w:tc>
          <w:tcPr>
            <w:tcW w:w="709" w:type="dxa"/>
          </w:tcPr>
          <w:p w14:paraId="68774C06" w14:textId="77777777" w:rsidR="00D521E2" w:rsidRPr="008C75D7" w:rsidRDefault="00D521E2" w:rsidP="00326AF3">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43AC672F" w14:textId="77777777" w:rsidR="00D521E2" w:rsidRPr="008C75D7" w:rsidRDefault="00D521E2" w:rsidP="00326AF3">
            <w:pPr>
              <w:autoSpaceDE w:val="0"/>
              <w:autoSpaceDN w:val="0"/>
              <w:adjustRightInd w:val="0"/>
              <w:rPr>
                <w:bCs/>
                <w:iCs/>
                <w:sz w:val="24"/>
                <w:szCs w:val="24"/>
              </w:rPr>
            </w:pPr>
          </w:p>
        </w:tc>
        <w:tc>
          <w:tcPr>
            <w:tcW w:w="3260" w:type="dxa"/>
            <w:vAlign w:val="center"/>
          </w:tcPr>
          <w:p w14:paraId="47FF4A38" w14:textId="77777777" w:rsidR="00D521E2" w:rsidRPr="008C75D7" w:rsidRDefault="00D521E2" w:rsidP="00326AF3">
            <w:pPr>
              <w:autoSpaceDE w:val="0"/>
              <w:autoSpaceDN w:val="0"/>
              <w:adjustRightInd w:val="0"/>
              <w:rPr>
                <w:bCs/>
                <w:iCs/>
                <w:sz w:val="24"/>
                <w:szCs w:val="24"/>
              </w:rPr>
            </w:pPr>
          </w:p>
        </w:tc>
        <w:tc>
          <w:tcPr>
            <w:tcW w:w="3261" w:type="dxa"/>
          </w:tcPr>
          <w:p w14:paraId="27CF1F83" w14:textId="77777777" w:rsidR="00D521E2" w:rsidRPr="008C75D7" w:rsidRDefault="00D521E2" w:rsidP="00326AF3">
            <w:pPr>
              <w:autoSpaceDE w:val="0"/>
              <w:autoSpaceDN w:val="0"/>
              <w:adjustRightInd w:val="0"/>
              <w:rPr>
                <w:bCs/>
                <w:iCs/>
                <w:sz w:val="24"/>
                <w:szCs w:val="24"/>
              </w:rPr>
            </w:pPr>
          </w:p>
        </w:tc>
      </w:tr>
    </w:tbl>
    <w:p w14:paraId="0FCECBC3" w14:textId="77777777" w:rsidR="00D521E2" w:rsidRPr="008C75D7" w:rsidRDefault="00D521E2" w:rsidP="00326AF3">
      <w:pPr>
        <w:autoSpaceDE w:val="0"/>
        <w:autoSpaceDN w:val="0"/>
        <w:adjustRightInd w:val="0"/>
        <w:rPr>
          <w:bCs/>
          <w:iCs/>
          <w:sz w:val="24"/>
          <w:szCs w:val="24"/>
        </w:rPr>
      </w:pPr>
    </w:p>
    <w:p w14:paraId="428487BB" w14:textId="77777777" w:rsidR="00A30E23" w:rsidRPr="00307DCA" w:rsidRDefault="00A30E23" w:rsidP="00326AF3">
      <w:pPr>
        <w:autoSpaceDE w:val="0"/>
        <w:autoSpaceDN w:val="0"/>
        <w:adjustRightInd w:val="0"/>
        <w:rPr>
          <w:bCs/>
          <w:iCs/>
          <w:sz w:val="24"/>
          <w:szCs w:val="24"/>
        </w:rPr>
      </w:pPr>
    </w:p>
    <w:p w14:paraId="7157EF44" w14:textId="77777777" w:rsidR="00A30E23" w:rsidRPr="00307DCA" w:rsidRDefault="00A30E23" w:rsidP="00326AF3">
      <w:pPr>
        <w:autoSpaceDE w:val="0"/>
        <w:autoSpaceDN w:val="0"/>
        <w:adjustRightInd w:val="0"/>
        <w:rPr>
          <w:bCs/>
          <w:iCs/>
          <w:sz w:val="24"/>
          <w:szCs w:val="24"/>
        </w:rPr>
      </w:pPr>
    </w:p>
    <w:p w14:paraId="5582F7D7" w14:textId="77777777" w:rsidR="00A30E23" w:rsidRPr="00307DCA" w:rsidRDefault="00A30E23" w:rsidP="00326AF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A30E23" w:rsidRPr="00307DCA" w14:paraId="091296DA" w14:textId="77777777" w:rsidTr="002D4E92">
        <w:tc>
          <w:tcPr>
            <w:tcW w:w="3823" w:type="dxa"/>
            <w:tcBorders>
              <w:bottom w:val="single" w:sz="4" w:space="0" w:color="auto"/>
            </w:tcBorders>
          </w:tcPr>
          <w:p w14:paraId="1C6AE1ED" w14:textId="77777777" w:rsidR="00A30E23" w:rsidRPr="00307DCA" w:rsidRDefault="00A30E23" w:rsidP="00326AF3">
            <w:pPr>
              <w:ind w:firstLine="0"/>
              <w:rPr>
                <w:rFonts w:eastAsia="Times New Roman"/>
                <w:color w:val="000000" w:themeColor="text1"/>
                <w:sz w:val="24"/>
                <w:szCs w:val="24"/>
                <w:lang w:eastAsia="ru-RU"/>
              </w:rPr>
            </w:pPr>
          </w:p>
        </w:tc>
        <w:tc>
          <w:tcPr>
            <w:tcW w:w="283" w:type="dxa"/>
          </w:tcPr>
          <w:p w14:paraId="4B6A0D60" w14:textId="77777777" w:rsidR="00A30E23" w:rsidRPr="00307DCA" w:rsidRDefault="00A30E23" w:rsidP="00326AF3">
            <w:pPr>
              <w:ind w:firstLine="0"/>
              <w:rPr>
                <w:rFonts w:eastAsia="Times New Roman"/>
                <w:color w:val="000000" w:themeColor="text1"/>
                <w:sz w:val="24"/>
                <w:szCs w:val="24"/>
                <w:lang w:eastAsia="ru-RU"/>
              </w:rPr>
            </w:pPr>
          </w:p>
        </w:tc>
        <w:tc>
          <w:tcPr>
            <w:tcW w:w="1985" w:type="dxa"/>
            <w:tcBorders>
              <w:bottom w:val="single" w:sz="4" w:space="0" w:color="auto"/>
            </w:tcBorders>
          </w:tcPr>
          <w:p w14:paraId="3E8FF245" w14:textId="77777777" w:rsidR="00A30E23" w:rsidRPr="00307DCA" w:rsidRDefault="00A30E23" w:rsidP="00326AF3">
            <w:pPr>
              <w:ind w:firstLine="0"/>
              <w:rPr>
                <w:rFonts w:eastAsia="Times New Roman"/>
                <w:color w:val="000000" w:themeColor="text1"/>
                <w:sz w:val="24"/>
                <w:szCs w:val="24"/>
                <w:lang w:eastAsia="ru-RU"/>
              </w:rPr>
            </w:pPr>
          </w:p>
        </w:tc>
        <w:tc>
          <w:tcPr>
            <w:tcW w:w="283" w:type="dxa"/>
          </w:tcPr>
          <w:p w14:paraId="334E051A" w14:textId="77777777" w:rsidR="00A30E23" w:rsidRPr="00307DCA" w:rsidRDefault="00A30E23" w:rsidP="00326AF3">
            <w:pPr>
              <w:ind w:firstLine="0"/>
              <w:rPr>
                <w:rFonts w:eastAsia="Times New Roman"/>
                <w:color w:val="000000" w:themeColor="text1"/>
                <w:sz w:val="24"/>
                <w:szCs w:val="24"/>
                <w:lang w:eastAsia="ru-RU"/>
              </w:rPr>
            </w:pPr>
          </w:p>
        </w:tc>
        <w:tc>
          <w:tcPr>
            <w:tcW w:w="2971" w:type="dxa"/>
            <w:tcBorders>
              <w:bottom w:val="single" w:sz="4" w:space="0" w:color="auto"/>
            </w:tcBorders>
          </w:tcPr>
          <w:p w14:paraId="53268D96" w14:textId="77777777" w:rsidR="00A30E23" w:rsidRPr="00307DCA" w:rsidRDefault="00A30E23" w:rsidP="00326AF3">
            <w:pPr>
              <w:ind w:firstLine="0"/>
              <w:rPr>
                <w:rFonts w:eastAsia="Times New Roman"/>
                <w:color w:val="000000" w:themeColor="text1"/>
                <w:sz w:val="24"/>
                <w:szCs w:val="24"/>
                <w:lang w:eastAsia="ru-RU"/>
              </w:rPr>
            </w:pPr>
          </w:p>
        </w:tc>
      </w:tr>
      <w:tr w:rsidR="00A30E23" w:rsidRPr="00307DCA" w14:paraId="4832A30E" w14:textId="77777777" w:rsidTr="002D4E92">
        <w:tc>
          <w:tcPr>
            <w:tcW w:w="3823" w:type="dxa"/>
            <w:tcBorders>
              <w:top w:val="single" w:sz="4" w:space="0" w:color="auto"/>
            </w:tcBorders>
          </w:tcPr>
          <w:p w14:paraId="2931D721" w14:textId="77777777" w:rsidR="00A30E23" w:rsidRPr="00307DCA" w:rsidRDefault="00A30E23" w:rsidP="00326AF3">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7816CDB9" w14:textId="77777777" w:rsidR="00A30E23" w:rsidRPr="00307DCA" w:rsidRDefault="00A30E23" w:rsidP="00326AF3">
            <w:pPr>
              <w:ind w:firstLine="0"/>
              <w:rPr>
                <w:rFonts w:eastAsia="Times New Roman"/>
                <w:color w:val="000000" w:themeColor="text1"/>
                <w:sz w:val="24"/>
                <w:szCs w:val="24"/>
                <w:lang w:eastAsia="ru-RU"/>
              </w:rPr>
            </w:pPr>
          </w:p>
        </w:tc>
        <w:tc>
          <w:tcPr>
            <w:tcW w:w="1985" w:type="dxa"/>
            <w:tcBorders>
              <w:top w:val="single" w:sz="4" w:space="0" w:color="auto"/>
            </w:tcBorders>
          </w:tcPr>
          <w:p w14:paraId="1DDF3004" w14:textId="77777777" w:rsidR="00A30E23" w:rsidRPr="00307DCA" w:rsidRDefault="00A30E23" w:rsidP="00326AF3">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1641BC08" w14:textId="77777777" w:rsidR="00A30E23" w:rsidRPr="00307DCA" w:rsidRDefault="00A30E23" w:rsidP="00326AF3">
            <w:pPr>
              <w:ind w:firstLine="0"/>
              <w:rPr>
                <w:rFonts w:eastAsia="Times New Roman"/>
                <w:color w:val="000000" w:themeColor="text1"/>
                <w:sz w:val="24"/>
                <w:szCs w:val="24"/>
                <w:lang w:eastAsia="ru-RU"/>
              </w:rPr>
            </w:pPr>
          </w:p>
        </w:tc>
        <w:tc>
          <w:tcPr>
            <w:tcW w:w="2971" w:type="dxa"/>
            <w:tcBorders>
              <w:top w:val="single" w:sz="4" w:space="0" w:color="auto"/>
            </w:tcBorders>
          </w:tcPr>
          <w:p w14:paraId="72D749AF" w14:textId="77777777" w:rsidR="00A30E23" w:rsidRPr="00307DCA" w:rsidRDefault="00A30E23" w:rsidP="00326AF3">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59A619E4" w14:textId="77777777" w:rsidR="00A30E23" w:rsidRPr="00307DCA" w:rsidRDefault="00A30E23" w:rsidP="00326AF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543C1672" w14:textId="77777777" w:rsidR="00A30E23" w:rsidRPr="00307DCA" w:rsidRDefault="00A30E23" w:rsidP="00326AF3">
      <w:pPr>
        <w:shd w:val="clear" w:color="auto" w:fill="FFFFFF"/>
        <w:ind w:firstLine="0"/>
        <w:rPr>
          <w:rFonts w:eastAsia="Times New Roman"/>
          <w:color w:val="000000" w:themeColor="text1"/>
          <w:sz w:val="24"/>
          <w:szCs w:val="24"/>
          <w:lang w:eastAsia="ru-RU"/>
        </w:rPr>
      </w:pPr>
    </w:p>
    <w:p w14:paraId="2035EC5B" w14:textId="77777777" w:rsidR="00A30E23" w:rsidRPr="00307DCA" w:rsidRDefault="00A30E23" w:rsidP="00326AF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4196F172" w14:textId="77777777" w:rsidR="00840430" w:rsidRPr="008C75D7" w:rsidRDefault="00840430" w:rsidP="00326AF3">
      <w:pPr>
        <w:autoSpaceDE w:val="0"/>
        <w:autoSpaceDN w:val="0"/>
        <w:adjustRightInd w:val="0"/>
        <w:rPr>
          <w:bCs/>
          <w:iCs/>
          <w:sz w:val="20"/>
          <w:szCs w:val="20"/>
        </w:rPr>
      </w:pPr>
    </w:p>
    <w:p w14:paraId="56B969D2" w14:textId="77777777" w:rsidR="00840430" w:rsidRPr="008C75D7" w:rsidRDefault="00840430" w:rsidP="00326AF3">
      <w:pPr>
        <w:autoSpaceDE w:val="0"/>
        <w:autoSpaceDN w:val="0"/>
        <w:adjustRightInd w:val="0"/>
        <w:rPr>
          <w:bCs/>
          <w:iCs/>
          <w:sz w:val="20"/>
          <w:szCs w:val="20"/>
        </w:rPr>
      </w:pPr>
    </w:p>
    <w:p w14:paraId="221D7B1A" w14:textId="77777777" w:rsidR="00840430" w:rsidRPr="008C75D7" w:rsidRDefault="00840430" w:rsidP="00326AF3">
      <w:pPr>
        <w:autoSpaceDE w:val="0"/>
        <w:autoSpaceDN w:val="0"/>
        <w:adjustRightInd w:val="0"/>
        <w:jc w:val="center"/>
        <w:rPr>
          <w:b/>
          <w:bCs/>
          <w:iCs/>
          <w:sz w:val="24"/>
          <w:szCs w:val="24"/>
        </w:rPr>
      </w:pPr>
    </w:p>
    <w:p w14:paraId="600857CE" w14:textId="77777777" w:rsidR="00840430" w:rsidRPr="008C75D7" w:rsidRDefault="00840430" w:rsidP="00326AF3">
      <w:pPr>
        <w:autoSpaceDE w:val="0"/>
        <w:autoSpaceDN w:val="0"/>
        <w:adjustRightInd w:val="0"/>
        <w:jc w:val="center"/>
        <w:rPr>
          <w:b/>
          <w:bCs/>
          <w:iCs/>
          <w:sz w:val="24"/>
          <w:szCs w:val="24"/>
        </w:rPr>
      </w:pPr>
    </w:p>
    <w:p w14:paraId="3B1D5EFD" w14:textId="77777777" w:rsidR="00840430" w:rsidRPr="008C75D7" w:rsidRDefault="00840430" w:rsidP="00326AF3">
      <w:pPr>
        <w:autoSpaceDE w:val="0"/>
        <w:autoSpaceDN w:val="0"/>
        <w:adjustRightInd w:val="0"/>
        <w:jc w:val="center"/>
        <w:rPr>
          <w:b/>
          <w:bCs/>
          <w:iCs/>
          <w:sz w:val="24"/>
          <w:szCs w:val="24"/>
        </w:rPr>
      </w:pPr>
    </w:p>
    <w:p w14:paraId="70D1F1FD" w14:textId="77777777" w:rsidR="00840430" w:rsidRPr="008C75D7" w:rsidRDefault="00840430" w:rsidP="00326AF3">
      <w:pPr>
        <w:autoSpaceDE w:val="0"/>
        <w:autoSpaceDN w:val="0"/>
        <w:adjustRightInd w:val="0"/>
        <w:jc w:val="center"/>
        <w:rPr>
          <w:b/>
          <w:bCs/>
          <w:iCs/>
          <w:sz w:val="24"/>
          <w:szCs w:val="24"/>
        </w:rPr>
      </w:pPr>
    </w:p>
    <w:p w14:paraId="413D6E32" w14:textId="77777777" w:rsidR="00840430" w:rsidRPr="008C75D7" w:rsidRDefault="00840430" w:rsidP="00326AF3">
      <w:pPr>
        <w:autoSpaceDE w:val="0"/>
        <w:autoSpaceDN w:val="0"/>
        <w:adjustRightInd w:val="0"/>
        <w:jc w:val="center"/>
        <w:rPr>
          <w:b/>
          <w:bCs/>
          <w:iCs/>
          <w:sz w:val="24"/>
          <w:szCs w:val="24"/>
        </w:rPr>
      </w:pPr>
    </w:p>
    <w:p w14:paraId="6CB95498" w14:textId="77777777" w:rsidR="00840430" w:rsidRPr="008C75D7" w:rsidRDefault="00840430" w:rsidP="00326AF3">
      <w:pPr>
        <w:autoSpaceDE w:val="0"/>
        <w:autoSpaceDN w:val="0"/>
        <w:adjustRightInd w:val="0"/>
        <w:jc w:val="center"/>
        <w:rPr>
          <w:b/>
          <w:bCs/>
          <w:iCs/>
          <w:sz w:val="24"/>
          <w:szCs w:val="24"/>
        </w:rPr>
      </w:pPr>
    </w:p>
    <w:p w14:paraId="1CEF42A8" w14:textId="77777777" w:rsidR="00840430" w:rsidRPr="008C75D7" w:rsidRDefault="00840430" w:rsidP="00326AF3">
      <w:pPr>
        <w:autoSpaceDE w:val="0"/>
        <w:autoSpaceDN w:val="0"/>
        <w:adjustRightInd w:val="0"/>
        <w:jc w:val="center"/>
        <w:rPr>
          <w:b/>
          <w:bCs/>
          <w:iCs/>
          <w:sz w:val="24"/>
          <w:szCs w:val="24"/>
        </w:rPr>
      </w:pPr>
    </w:p>
    <w:p w14:paraId="21DCEF30" w14:textId="77777777" w:rsidR="00840430" w:rsidRPr="008C75D7" w:rsidRDefault="00840430" w:rsidP="00326AF3">
      <w:pPr>
        <w:autoSpaceDE w:val="0"/>
        <w:autoSpaceDN w:val="0"/>
        <w:adjustRightInd w:val="0"/>
        <w:jc w:val="center"/>
        <w:rPr>
          <w:b/>
          <w:bCs/>
          <w:iCs/>
          <w:sz w:val="24"/>
          <w:szCs w:val="24"/>
        </w:rPr>
      </w:pPr>
    </w:p>
    <w:p w14:paraId="33D0DB35" w14:textId="77777777" w:rsidR="00840430" w:rsidRPr="008C75D7" w:rsidRDefault="00840430" w:rsidP="00326AF3">
      <w:pPr>
        <w:autoSpaceDE w:val="0"/>
        <w:autoSpaceDN w:val="0"/>
        <w:adjustRightInd w:val="0"/>
        <w:jc w:val="center"/>
        <w:rPr>
          <w:b/>
          <w:bCs/>
          <w:iCs/>
          <w:sz w:val="24"/>
          <w:szCs w:val="24"/>
        </w:rPr>
      </w:pPr>
    </w:p>
    <w:p w14:paraId="6E7640C4" w14:textId="77777777" w:rsidR="00840430" w:rsidRPr="008C75D7" w:rsidRDefault="00840430" w:rsidP="00326AF3">
      <w:pPr>
        <w:autoSpaceDE w:val="0"/>
        <w:autoSpaceDN w:val="0"/>
        <w:adjustRightInd w:val="0"/>
        <w:jc w:val="center"/>
        <w:rPr>
          <w:b/>
          <w:bCs/>
          <w:iCs/>
          <w:sz w:val="24"/>
          <w:szCs w:val="24"/>
        </w:rPr>
      </w:pPr>
    </w:p>
    <w:p w14:paraId="499F881A" w14:textId="77777777" w:rsidR="00840430" w:rsidRPr="008C75D7" w:rsidRDefault="00840430" w:rsidP="00326AF3">
      <w:pPr>
        <w:autoSpaceDE w:val="0"/>
        <w:autoSpaceDN w:val="0"/>
        <w:adjustRightInd w:val="0"/>
        <w:jc w:val="center"/>
        <w:rPr>
          <w:b/>
          <w:bCs/>
          <w:iCs/>
          <w:sz w:val="24"/>
          <w:szCs w:val="24"/>
        </w:rPr>
      </w:pPr>
    </w:p>
    <w:p w14:paraId="083532AD" w14:textId="77777777" w:rsidR="00840430" w:rsidRPr="008C75D7" w:rsidRDefault="00840430" w:rsidP="00326AF3">
      <w:pPr>
        <w:autoSpaceDE w:val="0"/>
        <w:autoSpaceDN w:val="0"/>
        <w:adjustRightInd w:val="0"/>
        <w:jc w:val="center"/>
        <w:rPr>
          <w:b/>
          <w:bCs/>
          <w:iCs/>
          <w:sz w:val="24"/>
          <w:szCs w:val="24"/>
        </w:rPr>
      </w:pPr>
    </w:p>
    <w:p w14:paraId="7BE5D988" w14:textId="77777777" w:rsidR="00840430" w:rsidRPr="008C75D7" w:rsidRDefault="00840430" w:rsidP="00326AF3">
      <w:pPr>
        <w:autoSpaceDE w:val="0"/>
        <w:autoSpaceDN w:val="0"/>
        <w:adjustRightInd w:val="0"/>
        <w:jc w:val="center"/>
        <w:rPr>
          <w:b/>
          <w:bCs/>
          <w:iCs/>
          <w:sz w:val="24"/>
          <w:szCs w:val="24"/>
        </w:rPr>
      </w:pPr>
    </w:p>
    <w:p w14:paraId="3BD72992" w14:textId="77777777" w:rsidR="00840430" w:rsidRPr="008C75D7" w:rsidRDefault="00840430" w:rsidP="00326AF3">
      <w:pPr>
        <w:autoSpaceDE w:val="0"/>
        <w:autoSpaceDN w:val="0"/>
        <w:adjustRightInd w:val="0"/>
        <w:jc w:val="center"/>
        <w:rPr>
          <w:b/>
          <w:bCs/>
          <w:iCs/>
          <w:sz w:val="24"/>
          <w:szCs w:val="24"/>
        </w:rPr>
      </w:pPr>
    </w:p>
    <w:p w14:paraId="4862A6EC" w14:textId="77777777" w:rsidR="00840430" w:rsidRPr="008C75D7" w:rsidRDefault="00840430" w:rsidP="00326AF3">
      <w:pPr>
        <w:autoSpaceDE w:val="0"/>
        <w:autoSpaceDN w:val="0"/>
        <w:adjustRightInd w:val="0"/>
        <w:jc w:val="center"/>
        <w:rPr>
          <w:b/>
          <w:bCs/>
          <w:iCs/>
          <w:sz w:val="24"/>
          <w:szCs w:val="24"/>
        </w:rPr>
      </w:pPr>
    </w:p>
    <w:p w14:paraId="0BAA8042" w14:textId="77777777" w:rsidR="00840430" w:rsidRPr="008C75D7" w:rsidRDefault="00840430" w:rsidP="00326AF3">
      <w:pPr>
        <w:autoSpaceDE w:val="0"/>
        <w:autoSpaceDN w:val="0"/>
        <w:adjustRightInd w:val="0"/>
        <w:jc w:val="center"/>
        <w:rPr>
          <w:b/>
          <w:bCs/>
          <w:iCs/>
          <w:sz w:val="24"/>
          <w:szCs w:val="24"/>
        </w:rPr>
      </w:pPr>
    </w:p>
    <w:p w14:paraId="27071342" w14:textId="77777777" w:rsidR="00840430" w:rsidRPr="008C75D7" w:rsidRDefault="00840430" w:rsidP="00326AF3">
      <w:pPr>
        <w:autoSpaceDE w:val="0"/>
        <w:autoSpaceDN w:val="0"/>
        <w:adjustRightInd w:val="0"/>
        <w:jc w:val="center"/>
        <w:rPr>
          <w:b/>
          <w:bCs/>
          <w:iCs/>
          <w:sz w:val="24"/>
          <w:szCs w:val="24"/>
        </w:rPr>
      </w:pPr>
    </w:p>
    <w:p w14:paraId="557A960E" w14:textId="77777777" w:rsidR="00840430" w:rsidRPr="008C75D7" w:rsidRDefault="00840430" w:rsidP="00326AF3">
      <w:pPr>
        <w:autoSpaceDE w:val="0"/>
        <w:autoSpaceDN w:val="0"/>
        <w:adjustRightInd w:val="0"/>
        <w:jc w:val="center"/>
        <w:rPr>
          <w:b/>
          <w:bCs/>
          <w:iCs/>
          <w:sz w:val="24"/>
          <w:szCs w:val="24"/>
        </w:rPr>
      </w:pPr>
    </w:p>
    <w:p w14:paraId="5ADB7113" w14:textId="77777777" w:rsidR="00840430" w:rsidRPr="008C75D7" w:rsidRDefault="00840430" w:rsidP="00326AF3">
      <w:pPr>
        <w:autoSpaceDE w:val="0"/>
        <w:autoSpaceDN w:val="0"/>
        <w:adjustRightInd w:val="0"/>
        <w:jc w:val="center"/>
        <w:rPr>
          <w:b/>
          <w:bCs/>
          <w:iCs/>
          <w:sz w:val="24"/>
          <w:szCs w:val="24"/>
        </w:rPr>
      </w:pPr>
    </w:p>
    <w:p w14:paraId="2F8DC583" w14:textId="77777777" w:rsidR="00840430" w:rsidRPr="008C75D7" w:rsidRDefault="00840430" w:rsidP="00326AF3">
      <w:pPr>
        <w:autoSpaceDE w:val="0"/>
        <w:autoSpaceDN w:val="0"/>
        <w:adjustRightInd w:val="0"/>
        <w:jc w:val="center"/>
        <w:rPr>
          <w:b/>
          <w:bCs/>
          <w:iCs/>
          <w:sz w:val="24"/>
          <w:szCs w:val="24"/>
        </w:rPr>
      </w:pPr>
    </w:p>
    <w:p w14:paraId="6CDF03BC" w14:textId="77777777" w:rsidR="00840430" w:rsidRPr="008C75D7" w:rsidRDefault="00840430" w:rsidP="00326AF3">
      <w:pPr>
        <w:autoSpaceDE w:val="0"/>
        <w:autoSpaceDN w:val="0"/>
        <w:adjustRightInd w:val="0"/>
        <w:jc w:val="center"/>
        <w:rPr>
          <w:b/>
          <w:bCs/>
          <w:iCs/>
          <w:sz w:val="24"/>
          <w:szCs w:val="24"/>
        </w:rPr>
      </w:pPr>
    </w:p>
    <w:p w14:paraId="429F38A2" w14:textId="77777777" w:rsidR="00840430" w:rsidRPr="008C75D7" w:rsidRDefault="00840430" w:rsidP="00326AF3">
      <w:pPr>
        <w:autoSpaceDE w:val="0"/>
        <w:autoSpaceDN w:val="0"/>
        <w:adjustRightInd w:val="0"/>
        <w:jc w:val="center"/>
        <w:rPr>
          <w:b/>
          <w:bCs/>
          <w:iCs/>
          <w:sz w:val="24"/>
          <w:szCs w:val="24"/>
        </w:rPr>
      </w:pPr>
    </w:p>
    <w:p w14:paraId="714C8A12" w14:textId="77777777" w:rsidR="00840430" w:rsidRPr="008C75D7" w:rsidRDefault="00840430" w:rsidP="00326AF3">
      <w:pPr>
        <w:autoSpaceDE w:val="0"/>
        <w:autoSpaceDN w:val="0"/>
        <w:adjustRightInd w:val="0"/>
        <w:jc w:val="center"/>
        <w:rPr>
          <w:b/>
          <w:bCs/>
          <w:iCs/>
          <w:sz w:val="24"/>
          <w:szCs w:val="24"/>
        </w:rPr>
      </w:pPr>
    </w:p>
    <w:p w14:paraId="2059D1F9" w14:textId="77777777" w:rsidR="00840430" w:rsidRPr="008C75D7" w:rsidRDefault="00840430" w:rsidP="00326AF3">
      <w:pPr>
        <w:autoSpaceDE w:val="0"/>
        <w:autoSpaceDN w:val="0"/>
        <w:adjustRightInd w:val="0"/>
        <w:ind w:firstLine="0"/>
        <w:jc w:val="center"/>
        <w:rPr>
          <w:b/>
          <w:bCs/>
          <w:iCs/>
          <w:sz w:val="24"/>
          <w:szCs w:val="24"/>
        </w:rPr>
      </w:pPr>
    </w:p>
    <w:p w14:paraId="30D8F3A2" w14:textId="77777777" w:rsidR="00840430" w:rsidRPr="008C75D7" w:rsidRDefault="00840430" w:rsidP="00326AF3">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77777777" w:rsidR="00840430" w:rsidRDefault="00840430" w:rsidP="00326AF3">
      <w:pPr>
        <w:autoSpaceDE w:val="0"/>
        <w:autoSpaceDN w:val="0"/>
        <w:adjustRightInd w:val="0"/>
        <w:jc w:val="center"/>
        <w:rPr>
          <w:b/>
          <w:bCs/>
          <w:iCs/>
          <w:sz w:val="24"/>
          <w:szCs w:val="24"/>
        </w:rPr>
      </w:pPr>
    </w:p>
    <w:p w14:paraId="7ABD253F" w14:textId="0287DAAB" w:rsidR="00A63542" w:rsidRDefault="00A63542">
      <w:pPr>
        <w:spacing w:after="160" w:line="259" w:lineRule="auto"/>
        <w:ind w:firstLine="0"/>
        <w:jc w:val="left"/>
        <w:rPr>
          <w:b/>
          <w:bCs/>
          <w:iCs/>
          <w:sz w:val="24"/>
          <w:szCs w:val="24"/>
        </w:rPr>
      </w:pPr>
      <w:r>
        <w:rPr>
          <w:b/>
          <w:bCs/>
          <w:iCs/>
          <w:sz w:val="24"/>
          <w:szCs w:val="24"/>
        </w:rPr>
        <w:br w:type="page"/>
      </w:r>
    </w:p>
    <w:p w14:paraId="30DC87EC" w14:textId="77777777" w:rsidR="00A30E23" w:rsidRPr="008C75D7" w:rsidRDefault="00A30E23" w:rsidP="00326AF3">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326AF3">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326AF3">
      <w:pPr>
        <w:autoSpaceDE w:val="0"/>
        <w:autoSpaceDN w:val="0"/>
        <w:adjustRightInd w:val="0"/>
        <w:jc w:val="center"/>
        <w:rPr>
          <w:b/>
          <w:bCs/>
          <w:iCs/>
          <w:sz w:val="24"/>
          <w:szCs w:val="24"/>
        </w:rPr>
      </w:pPr>
    </w:p>
    <w:p w14:paraId="1ACA033F" w14:textId="77777777" w:rsidR="00840430" w:rsidRPr="008C75D7" w:rsidRDefault="00840430" w:rsidP="00326AF3">
      <w:pPr>
        <w:autoSpaceDE w:val="0"/>
        <w:autoSpaceDN w:val="0"/>
        <w:adjustRightInd w:val="0"/>
        <w:jc w:val="center"/>
        <w:rPr>
          <w:b/>
          <w:bCs/>
          <w:iCs/>
          <w:sz w:val="24"/>
          <w:szCs w:val="24"/>
        </w:rPr>
      </w:pPr>
    </w:p>
    <w:p w14:paraId="52EB4374" w14:textId="77777777" w:rsidR="00840430" w:rsidRPr="008C75D7" w:rsidRDefault="00840430" w:rsidP="00326AF3">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3EE0CD26" w14:textId="77777777" w:rsidR="00D521E2" w:rsidRDefault="00D521E2" w:rsidP="00326AF3">
      <w:pPr>
        <w:autoSpaceDE w:val="0"/>
        <w:autoSpaceDN w:val="0"/>
        <w:adjustRightInd w:val="0"/>
        <w:rPr>
          <w:bCs/>
          <w:iCs/>
          <w:sz w:val="24"/>
          <w:szCs w:val="24"/>
        </w:rPr>
      </w:pPr>
    </w:p>
    <w:p w14:paraId="00CB4D2F" w14:textId="77777777" w:rsidR="00D521E2" w:rsidRPr="00111B84" w:rsidRDefault="00D521E2" w:rsidP="00326AF3">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D521E2" w:rsidRPr="00111B84" w14:paraId="3DE654D6" w14:textId="77777777" w:rsidTr="00C71E24">
        <w:tc>
          <w:tcPr>
            <w:tcW w:w="5670" w:type="dxa"/>
          </w:tcPr>
          <w:p w14:paraId="512B1161" w14:textId="77777777" w:rsidR="00D521E2" w:rsidRPr="00111B84" w:rsidRDefault="00D521E2" w:rsidP="00326AF3">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7C46A9A0" w14:textId="77777777" w:rsidR="00D521E2" w:rsidRPr="00111B84" w:rsidRDefault="00D521E2" w:rsidP="00326AF3">
            <w:pPr>
              <w:autoSpaceDE w:val="0"/>
              <w:autoSpaceDN w:val="0"/>
              <w:adjustRightInd w:val="0"/>
              <w:rPr>
                <w:bCs/>
                <w:iCs/>
                <w:sz w:val="24"/>
                <w:szCs w:val="24"/>
              </w:rPr>
            </w:pPr>
          </w:p>
        </w:tc>
      </w:tr>
      <w:tr w:rsidR="00D521E2" w:rsidRPr="00111B84" w14:paraId="79436100" w14:textId="77777777" w:rsidTr="00C71E24">
        <w:tc>
          <w:tcPr>
            <w:tcW w:w="10065" w:type="dxa"/>
            <w:gridSpan w:val="2"/>
            <w:tcBorders>
              <w:bottom w:val="single" w:sz="4" w:space="0" w:color="auto"/>
            </w:tcBorders>
          </w:tcPr>
          <w:p w14:paraId="48517D5E" w14:textId="77777777" w:rsidR="00D521E2" w:rsidRPr="00111B84" w:rsidRDefault="00D521E2" w:rsidP="00326AF3">
            <w:pPr>
              <w:autoSpaceDE w:val="0"/>
              <w:autoSpaceDN w:val="0"/>
              <w:adjustRightInd w:val="0"/>
              <w:rPr>
                <w:bCs/>
                <w:iCs/>
                <w:sz w:val="24"/>
                <w:szCs w:val="24"/>
              </w:rPr>
            </w:pPr>
          </w:p>
        </w:tc>
      </w:tr>
    </w:tbl>
    <w:p w14:paraId="28ED45BF" w14:textId="77777777" w:rsidR="00D521E2" w:rsidRPr="00111B84" w:rsidRDefault="00D521E2" w:rsidP="00326AF3">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521E2" w:rsidRPr="00111B84" w14:paraId="6773061B" w14:textId="77777777" w:rsidTr="00C71E24">
        <w:tc>
          <w:tcPr>
            <w:tcW w:w="10065" w:type="dxa"/>
          </w:tcPr>
          <w:p w14:paraId="319976E5" w14:textId="77777777" w:rsidR="00D521E2" w:rsidRPr="00111B84" w:rsidRDefault="00D521E2" w:rsidP="00326AF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D521E2" w:rsidRPr="00111B84" w14:paraId="150F6A6C" w14:textId="77777777" w:rsidTr="00C71E24">
        <w:tc>
          <w:tcPr>
            <w:tcW w:w="10065" w:type="dxa"/>
            <w:tcBorders>
              <w:bottom w:val="single" w:sz="4" w:space="0" w:color="auto"/>
            </w:tcBorders>
          </w:tcPr>
          <w:p w14:paraId="42BE2E9F" w14:textId="77777777" w:rsidR="00D521E2" w:rsidRPr="00111B84" w:rsidRDefault="00D521E2" w:rsidP="00326AF3">
            <w:pPr>
              <w:autoSpaceDE w:val="0"/>
              <w:autoSpaceDN w:val="0"/>
              <w:adjustRightInd w:val="0"/>
              <w:rPr>
                <w:bCs/>
                <w:iCs/>
                <w:sz w:val="24"/>
                <w:szCs w:val="24"/>
              </w:rPr>
            </w:pPr>
          </w:p>
        </w:tc>
      </w:tr>
    </w:tbl>
    <w:p w14:paraId="4159000F" w14:textId="77777777" w:rsidR="00D521E2" w:rsidRDefault="00D521E2" w:rsidP="00326AF3">
      <w:pPr>
        <w:autoSpaceDE w:val="0"/>
        <w:autoSpaceDN w:val="0"/>
        <w:adjustRightInd w:val="0"/>
        <w:rPr>
          <w:bCs/>
          <w:iCs/>
          <w:sz w:val="23"/>
          <w:szCs w:val="23"/>
        </w:rPr>
      </w:pPr>
    </w:p>
    <w:p w14:paraId="0E642402" w14:textId="77777777" w:rsidR="00D521E2" w:rsidRPr="008C75D7" w:rsidRDefault="00D521E2" w:rsidP="00326AF3">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43FDE4BE" w14:textId="77777777" w:rsidR="00207DB6" w:rsidRDefault="00207DB6" w:rsidP="00326AF3">
            <w:pPr>
              <w:autoSpaceDE w:val="0"/>
              <w:autoSpaceDN w:val="0"/>
              <w:adjustRightInd w:val="0"/>
              <w:ind w:firstLine="0"/>
              <w:jc w:val="center"/>
              <w:rPr>
                <w:b/>
                <w:iCs/>
                <w:sz w:val="23"/>
                <w:szCs w:val="23"/>
              </w:rPr>
            </w:pPr>
          </w:p>
          <w:p w14:paraId="7CAAB2BA" w14:textId="555BF61F" w:rsidR="00840430" w:rsidRPr="008C75D7" w:rsidRDefault="00840430" w:rsidP="00326AF3">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326AF3">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326AF3">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72EDC69E" w:rsidR="00840430" w:rsidRPr="008C75D7" w:rsidRDefault="003F5324" w:rsidP="00326AF3">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326AF3">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326AF3">
            <w:pPr>
              <w:autoSpaceDE w:val="0"/>
              <w:autoSpaceDN w:val="0"/>
              <w:adjustRightInd w:val="0"/>
              <w:rPr>
                <w:bCs/>
                <w:iCs/>
                <w:sz w:val="23"/>
                <w:szCs w:val="23"/>
              </w:rPr>
            </w:pPr>
          </w:p>
        </w:tc>
        <w:tc>
          <w:tcPr>
            <w:tcW w:w="1479" w:type="dxa"/>
          </w:tcPr>
          <w:p w14:paraId="25F1FDA4" w14:textId="77777777" w:rsidR="00840430" w:rsidRPr="008C75D7" w:rsidRDefault="00840430" w:rsidP="00326AF3">
            <w:pPr>
              <w:autoSpaceDE w:val="0"/>
              <w:autoSpaceDN w:val="0"/>
              <w:adjustRightInd w:val="0"/>
              <w:rPr>
                <w:bCs/>
                <w:iCs/>
                <w:sz w:val="23"/>
                <w:szCs w:val="23"/>
              </w:rPr>
            </w:pPr>
          </w:p>
        </w:tc>
        <w:tc>
          <w:tcPr>
            <w:tcW w:w="5411" w:type="dxa"/>
          </w:tcPr>
          <w:p w14:paraId="4F9C4ED9" w14:textId="77777777" w:rsidR="00840430" w:rsidRPr="008C75D7" w:rsidRDefault="00840430" w:rsidP="00326AF3">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326AF3">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326AF3">
            <w:pPr>
              <w:autoSpaceDE w:val="0"/>
              <w:autoSpaceDN w:val="0"/>
              <w:adjustRightInd w:val="0"/>
              <w:rPr>
                <w:bCs/>
                <w:iCs/>
                <w:sz w:val="23"/>
                <w:szCs w:val="23"/>
              </w:rPr>
            </w:pPr>
          </w:p>
        </w:tc>
        <w:tc>
          <w:tcPr>
            <w:tcW w:w="1479" w:type="dxa"/>
          </w:tcPr>
          <w:p w14:paraId="7326F0C8" w14:textId="77777777" w:rsidR="00840430" w:rsidRPr="008C75D7" w:rsidRDefault="00840430" w:rsidP="00326AF3">
            <w:pPr>
              <w:autoSpaceDE w:val="0"/>
              <w:autoSpaceDN w:val="0"/>
              <w:adjustRightInd w:val="0"/>
              <w:rPr>
                <w:bCs/>
                <w:iCs/>
                <w:sz w:val="23"/>
                <w:szCs w:val="23"/>
              </w:rPr>
            </w:pPr>
          </w:p>
        </w:tc>
        <w:tc>
          <w:tcPr>
            <w:tcW w:w="5411" w:type="dxa"/>
          </w:tcPr>
          <w:p w14:paraId="37F024AA" w14:textId="77777777" w:rsidR="00840430" w:rsidRPr="008C75D7" w:rsidRDefault="00840430" w:rsidP="00326AF3">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326AF3">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326AF3">
            <w:pPr>
              <w:autoSpaceDE w:val="0"/>
              <w:autoSpaceDN w:val="0"/>
              <w:adjustRightInd w:val="0"/>
              <w:rPr>
                <w:bCs/>
                <w:iCs/>
                <w:sz w:val="23"/>
                <w:szCs w:val="23"/>
              </w:rPr>
            </w:pPr>
          </w:p>
        </w:tc>
        <w:tc>
          <w:tcPr>
            <w:tcW w:w="1479" w:type="dxa"/>
          </w:tcPr>
          <w:p w14:paraId="257361D9" w14:textId="77777777" w:rsidR="00840430" w:rsidRPr="008C75D7" w:rsidRDefault="00840430" w:rsidP="00326AF3">
            <w:pPr>
              <w:autoSpaceDE w:val="0"/>
              <w:autoSpaceDN w:val="0"/>
              <w:adjustRightInd w:val="0"/>
              <w:rPr>
                <w:bCs/>
                <w:iCs/>
                <w:sz w:val="23"/>
                <w:szCs w:val="23"/>
              </w:rPr>
            </w:pPr>
          </w:p>
        </w:tc>
        <w:tc>
          <w:tcPr>
            <w:tcW w:w="5411" w:type="dxa"/>
          </w:tcPr>
          <w:p w14:paraId="567D8D49" w14:textId="77777777" w:rsidR="00840430" w:rsidRPr="008C75D7" w:rsidRDefault="00840430" w:rsidP="00326AF3">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326AF3">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326AF3">
            <w:pPr>
              <w:autoSpaceDE w:val="0"/>
              <w:autoSpaceDN w:val="0"/>
              <w:adjustRightInd w:val="0"/>
              <w:rPr>
                <w:bCs/>
                <w:iCs/>
                <w:sz w:val="23"/>
                <w:szCs w:val="23"/>
              </w:rPr>
            </w:pPr>
          </w:p>
        </w:tc>
        <w:tc>
          <w:tcPr>
            <w:tcW w:w="1479" w:type="dxa"/>
          </w:tcPr>
          <w:p w14:paraId="39611346" w14:textId="77777777" w:rsidR="00840430" w:rsidRPr="008C75D7" w:rsidRDefault="00840430" w:rsidP="00326AF3">
            <w:pPr>
              <w:autoSpaceDE w:val="0"/>
              <w:autoSpaceDN w:val="0"/>
              <w:adjustRightInd w:val="0"/>
              <w:rPr>
                <w:bCs/>
                <w:iCs/>
                <w:sz w:val="23"/>
                <w:szCs w:val="23"/>
              </w:rPr>
            </w:pPr>
          </w:p>
        </w:tc>
        <w:tc>
          <w:tcPr>
            <w:tcW w:w="5411" w:type="dxa"/>
          </w:tcPr>
          <w:p w14:paraId="5C2D3533" w14:textId="77777777" w:rsidR="00840430" w:rsidRPr="008C75D7" w:rsidRDefault="00840430" w:rsidP="00326AF3">
            <w:pPr>
              <w:autoSpaceDE w:val="0"/>
              <w:autoSpaceDN w:val="0"/>
              <w:adjustRightInd w:val="0"/>
              <w:rPr>
                <w:bCs/>
                <w:iCs/>
                <w:sz w:val="23"/>
                <w:szCs w:val="23"/>
              </w:rPr>
            </w:pPr>
          </w:p>
        </w:tc>
      </w:tr>
    </w:tbl>
    <w:p w14:paraId="4B865547" w14:textId="77777777" w:rsidR="00840430" w:rsidRPr="008C75D7" w:rsidRDefault="00840430" w:rsidP="00326AF3">
      <w:pPr>
        <w:autoSpaceDE w:val="0"/>
        <w:autoSpaceDN w:val="0"/>
        <w:adjustRightInd w:val="0"/>
        <w:rPr>
          <w:bCs/>
          <w:iCs/>
          <w:sz w:val="23"/>
          <w:szCs w:val="23"/>
        </w:rPr>
      </w:pPr>
    </w:p>
    <w:p w14:paraId="7B827269" w14:textId="77777777" w:rsidR="00840430" w:rsidRPr="008C75D7" w:rsidRDefault="00840430" w:rsidP="00326AF3">
      <w:pPr>
        <w:autoSpaceDE w:val="0"/>
        <w:autoSpaceDN w:val="0"/>
        <w:adjustRightInd w:val="0"/>
        <w:rPr>
          <w:bCs/>
          <w:iCs/>
          <w:sz w:val="23"/>
          <w:szCs w:val="23"/>
        </w:rPr>
      </w:pPr>
    </w:p>
    <w:p w14:paraId="566C1C61" w14:textId="77777777" w:rsidR="00840430" w:rsidRPr="008C75D7" w:rsidRDefault="00840430" w:rsidP="00326AF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326AF3">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326AF3">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326AF3">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326AF3">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326AF3">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326AF3">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326AF3">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326AF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326AF3">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326AF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326AF3">
      <w:pPr>
        <w:ind w:firstLine="0"/>
        <w:rPr>
          <w:sz w:val="23"/>
          <w:szCs w:val="23"/>
        </w:rPr>
      </w:pPr>
    </w:p>
    <w:p w14:paraId="7D52EDBC" w14:textId="77777777" w:rsidR="00840430" w:rsidRPr="008C75D7" w:rsidRDefault="00840430" w:rsidP="00326AF3">
      <w:pPr>
        <w:autoSpaceDE w:val="0"/>
        <w:autoSpaceDN w:val="0"/>
        <w:adjustRightInd w:val="0"/>
        <w:rPr>
          <w:bCs/>
          <w:iCs/>
          <w:sz w:val="20"/>
          <w:szCs w:val="20"/>
        </w:rPr>
      </w:pPr>
    </w:p>
    <w:p w14:paraId="717753BC" w14:textId="77777777" w:rsidR="00840430" w:rsidRPr="008C75D7" w:rsidRDefault="00840430" w:rsidP="00326AF3">
      <w:pPr>
        <w:rPr>
          <w:sz w:val="20"/>
          <w:szCs w:val="20"/>
        </w:rPr>
      </w:pPr>
    </w:p>
    <w:p w14:paraId="09D438AE" w14:textId="77777777" w:rsidR="00840430" w:rsidRPr="008C75D7" w:rsidRDefault="00840430" w:rsidP="00326AF3">
      <w:pPr>
        <w:rPr>
          <w:sz w:val="20"/>
          <w:szCs w:val="20"/>
        </w:rPr>
      </w:pPr>
    </w:p>
    <w:p w14:paraId="2D8F158C" w14:textId="77777777" w:rsidR="00840430" w:rsidRPr="008C75D7" w:rsidRDefault="00840430" w:rsidP="00326AF3">
      <w:pPr>
        <w:rPr>
          <w:sz w:val="20"/>
          <w:szCs w:val="20"/>
        </w:rPr>
      </w:pPr>
    </w:p>
    <w:p w14:paraId="653A6763" w14:textId="77777777" w:rsidR="00840430" w:rsidRPr="008C75D7" w:rsidRDefault="00840430" w:rsidP="00326AF3">
      <w:pPr>
        <w:rPr>
          <w:sz w:val="20"/>
          <w:szCs w:val="20"/>
        </w:rPr>
      </w:pPr>
    </w:p>
    <w:p w14:paraId="0C9D1E67" w14:textId="77777777" w:rsidR="00840430" w:rsidRPr="008C75D7" w:rsidRDefault="00840430" w:rsidP="00326AF3">
      <w:pPr>
        <w:rPr>
          <w:sz w:val="20"/>
          <w:szCs w:val="20"/>
        </w:rPr>
      </w:pPr>
    </w:p>
    <w:p w14:paraId="02A41C4E" w14:textId="77777777" w:rsidR="00840430" w:rsidRPr="008C75D7" w:rsidRDefault="00840430" w:rsidP="00326AF3">
      <w:pPr>
        <w:rPr>
          <w:sz w:val="20"/>
          <w:szCs w:val="20"/>
        </w:rPr>
      </w:pPr>
    </w:p>
    <w:p w14:paraId="6CDE895E" w14:textId="77777777" w:rsidR="00840430" w:rsidRPr="008C75D7" w:rsidRDefault="00840430" w:rsidP="00326AF3">
      <w:pPr>
        <w:rPr>
          <w:sz w:val="20"/>
          <w:szCs w:val="20"/>
        </w:rPr>
      </w:pPr>
    </w:p>
    <w:p w14:paraId="3048BB5C" w14:textId="77777777" w:rsidR="00840430" w:rsidRPr="008C75D7" w:rsidRDefault="00840430" w:rsidP="00326AF3">
      <w:pPr>
        <w:rPr>
          <w:sz w:val="20"/>
          <w:szCs w:val="20"/>
        </w:rPr>
      </w:pPr>
    </w:p>
    <w:p w14:paraId="71488BAA" w14:textId="77777777" w:rsidR="00840430" w:rsidRPr="008C75D7" w:rsidRDefault="00840430" w:rsidP="00326AF3">
      <w:pPr>
        <w:rPr>
          <w:sz w:val="20"/>
          <w:szCs w:val="20"/>
        </w:rPr>
      </w:pPr>
    </w:p>
    <w:p w14:paraId="0722F165" w14:textId="77777777" w:rsidR="00840430" w:rsidRPr="008C75D7" w:rsidRDefault="00840430" w:rsidP="00326AF3">
      <w:pPr>
        <w:rPr>
          <w:sz w:val="20"/>
          <w:szCs w:val="20"/>
        </w:rPr>
      </w:pPr>
    </w:p>
    <w:p w14:paraId="62937440" w14:textId="77777777" w:rsidR="00840430" w:rsidRPr="008C75D7" w:rsidRDefault="00840430" w:rsidP="00326AF3">
      <w:pPr>
        <w:rPr>
          <w:sz w:val="20"/>
          <w:szCs w:val="20"/>
        </w:rPr>
      </w:pPr>
    </w:p>
    <w:p w14:paraId="4DDF9CCE" w14:textId="77777777" w:rsidR="00840430" w:rsidRPr="008C75D7" w:rsidRDefault="00840430" w:rsidP="00326AF3">
      <w:pPr>
        <w:rPr>
          <w:sz w:val="20"/>
          <w:szCs w:val="20"/>
        </w:rPr>
      </w:pPr>
    </w:p>
    <w:p w14:paraId="168F77B6" w14:textId="77777777" w:rsidR="00840430" w:rsidRPr="008C75D7" w:rsidRDefault="00840430" w:rsidP="00326AF3">
      <w:pPr>
        <w:rPr>
          <w:sz w:val="20"/>
          <w:szCs w:val="20"/>
        </w:rPr>
      </w:pPr>
    </w:p>
    <w:p w14:paraId="29EFEE7C" w14:textId="77777777" w:rsidR="00840430" w:rsidRPr="008C75D7" w:rsidRDefault="00840430" w:rsidP="00326AF3">
      <w:pPr>
        <w:rPr>
          <w:sz w:val="20"/>
          <w:szCs w:val="20"/>
        </w:rPr>
      </w:pPr>
    </w:p>
    <w:p w14:paraId="749CCAA8" w14:textId="77777777" w:rsidR="00840430" w:rsidRPr="008C75D7" w:rsidRDefault="00840430" w:rsidP="00326AF3">
      <w:pPr>
        <w:rPr>
          <w:sz w:val="20"/>
          <w:szCs w:val="20"/>
        </w:rPr>
      </w:pPr>
    </w:p>
    <w:p w14:paraId="3E179767" w14:textId="77777777" w:rsidR="00840430" w:rsidRPr="008C75D7" w:rsidRDefault="00840430" w:rsidP="00326AF3">
      <w:pPr>
        <w:rPr>
          <w:sz w:val="20"/>
          <w:szCs w:val="20"/>
        </w:rPr>
      </w:pPr>
    </w:p>
    <w:p w14:paraId="10B0FC3A" w14:textId="77777777" w:rsidR="00840430" w:rsidRDefault="00840430" w:rsidP="00326AF3">
      <w:pPr>
        <w:rPr>
          <w:sz w:val="20"/>
          <w:szCs w:val="20"/>
        </w:rPr>
      </w:pPr>
    </w:p>
    <w:p w14:paraId="37559FBE" w14:textId="77777777" w:rsidR="00207DB6" w:rsidRDefault="00207DB6" w:rsidP="00326AF3">
      <w:pPr>
        <w:rPr>
          <w:sz w:val="20"/>
          <w:szCs w:val="20"/>
        </w:rPr>
      </w:pPr>
    </w:p>
    <w:p w14:paraId="64B4940F" w14:textId="77777777" w:rsidR="00207DB6" w:rsidRDefault="00207DB6" w:rsidP="00326AF3">
      <w:pPr>
        <w:rPr>
          <w:sz w:val="20"/>
          <w:szCs w:val="20"/>
        </w:rPr>
      </w:pPr>
    </w:p>
    <w:p w14:paraId="0B3C5F6A" w14:textId="77777777" w:rsidR="00D521E2" w:rsidRDefault="00D521E2" w:rsidP="00326AF3">
      <w:pPr>
        <w:rPr>
          <w:sz w:val="20"/>
          <w:szCs w:val="20"/>
        </w:rPr>
      </w:pPr>
    </w:p>
    <w:p w14:paraId="79B64C36" w14:textId="77777777" w:rsidR="00D521E2" w:rsidRDefault="00D521E2" w:rsidP="00326AF3">
      <w:pPr>
        <w:rPr>
          <w:sz w:val="20"/>
          <w:szCs w:val="20"/>
        </w:rPr>
      </w:pPr>
    </w:p>
    <w:p w14:paraId="69D2CB4C" w14:textId="77777777" w:rsidR="00D521E2" w:rsidRDefault="00D521E2" w:rsidP="00326AF3">
      <w:pPr>
        <w:rPr>
          <w:sz w:val="20"/>
          <w:szCs w:val="20"/>
        </w:rPr>
      </w:pPr>
    </w:p>
    <w:p w14:paraId="39462356" w14:textId="77777777" w:rsidR="00D521E2" w:rsidRDefault="00D521E2" w:rsidP="00326AF3">
      <w:pPr>
        <w:rPr>
          <w:sz w:val="20"/>
          <w:szCs w:val="20"/>
        </w:rPr>
      </w:pPr>
    </w:p>
    <w:p w14:paraId="202F9486" w14:textId="77777777" w:rsidR="00D521E2" w:rsidRDefault="00D521E2" w:rsidP="00326AF3">
      <w:pPr>
        <w:rPr>
          <w:sz w:val="20"/>
          <w:szCs w:val="20"/>
        </w:rPr>
      </w:pPr>
    </w:p>
    <w:p w14:paraId="1E37D8E9" w14:textId="77777777" w:rsidR="00840430" w:rsidRPr="008C75D7" w:rsidRDefault="00840430" w:rsidP="00326AF3">
      <w:pPr>
        <w:rPr>
          <w:sz w:val="20"/>
          <w:szCs w:val="20"/>
        </w:rPr>
      </w:pPr>
    </w:p>
    <w:p w14:paraId="5F891BBD" w14:textId="77777777" w:rsidR="00840430" w:rsidRDefault="00840430" w:rsidP="00326AF3">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1B429912" w14:textId="77777777" w:rsidR="00207DB6" w:rsidRDefault="00207DB6" w:rsidP="00326AF3">
      <w:pPr>
        <w:ind w:firstLine="0"/>
        <w:rPr>
          <w:sz w:val="16"/>
          <w:szCs w:val="16"/>
        </w:rPr>
      </w:pPr>
    </w:p>
    <w:p w14:paraId="769A857D" w14:textId="77777777" w:rsidR="00207DB6" w:rsidRDefault="00207DB6" w:rsidP="00326AF3">
      <w:pPr>
        <w:ind w:firstLine="0"/>
        <w:rPr>
          <w:sz w:val="16"/>
          <w:szCs w:val="16"/>
        </w:rPr>
      </w:pPr>
    </w:p>
    <w:p w14:paraId="15BAC535" w14:textId="17572C40" w:rsidR="00A63542" w:rsidRDefault="00A63542">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326AF3">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326AF3">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326AF3">
      <w:pPr>
        <w:rPr>
          <w:sz w:val="20"/>
          <w:szCs w:val="20"/>
        </w:rPr>
      </w:pPr>
    </w:p>
    <w:p w14:paraId="11A7F6B2" w14:textId="77777777" w:rsidR="00840430" w:rsidRPr="008C75D7" w:rsidRDefault="00840430" w:rsidP="00326AF3">
      <w:pPr>
        <w:autoSpaceDE w:val="0"/>
        <w:autoSpaceDN w:val="0"/>
        <w:adjustRightInd w:val="0"/>
        <w:jc w:val="center"/>
        <w:rPr>
          <w:b/>
          <w:bCs/>
          <w:iCs/>
          <w:sz w:val="24"/>
          <w:szCs w:val="24"/>
        </w:rPr>
      </w:pPr>
    </w:p>
    <w:p w14:paraId="73AFD225" w14:textId="77777777" w:rsidR="00840430" w:rsidRPr="008C75D7" w:rsidRDefault="00840430" w:rsidP="00326AF3">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B1DBA38" w14:textId="77777777" w:rsidR="00840430" w:rsidRDefault="00840430" w:rsidP="00326AF3">
      <w:pPr>
        <w:autoSpaceDE w:val="0"/>
        <w:autoSpaceDN w:val="0"/>
        <w:adjustRightInd w:val="0"/>
        <w:rPr>
          <w:bCs/>
          <w:iCs/>
          <w:sz w:val="23"/>
          <w:szCs w:val="23"/>
        </w:rPr>
      </w:pPr>
    </w:p>
    <w:p w14:paraId="7A5D1FC0" w14:textId="77777777" w:rsidR="00D521E2" w:rsidRPr="008C75D7" w:rsidRDefault="00D521E2" w:rsidP="00326AF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D521E2" w:rsidRPr="00111B84" w14:paraId="4A35874E" w14:textId="77777777" w:rsidTr="00C71E24">
        <w:tc>
          <w:tcPr>
            <w:tcW w:w="5670" w:type="dxa"/>
          </w:tcPr>
          <w:p w14:paraId="61980DAC" w14:textId="77777777" w:rsidR="00D521E2" w:rsidRPr="00111B84" w:rsidRDefault="00D521E2" w:rsidP="00326AF3">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21516251" w14:textId="77777777" w:rsidR="00D521E2" w:rsidRPr="00111B84" w:rsidRDefault="00D521E2" w:rsidP="00326AF3">
            <w:pPr>
              <w:autoSpaceDE w:val="0"/>
              <w:autoSpaceDN w:val="0"/>
              <w:adjustRightInd w:val="0"/>
              <w:rPr>
                <w:bCs/>
                <w:iCs/>
                <w:sz w:val="24"/>
                <w:szCs w:val="24"/>
              </w:rPr>
            </w:pPr>
          </w:p>
        </w:tc>
      </w:tr>
      <w:tr w:rsidR="00D521E2" w:rsidRPr="00111B84" w14:paraId="19BB6A8E" w14:textId="77777777" w:rsidTr="00C71E24">
        <w:tc>
          <w:tcPr>
            <w:tcW w:w="10065" w:type="dxa"/>
            <w:gridSpan w:val="2"/>
            <w:tcBorders>
              <w:bottom w:val="single" w:sz="4" w:space="0" w:color="auto"/>
            </w:tcBorders>
          </w:tcPr>
          <w:p w14:paraId="029498ED" w14:textId="77777777" w:rsidR="00D521E2" w:rsidRPr="00111B84" w:rsidRDefault="00D521E2" w:rsidP="00326AF3">
            <w:pPr>
              <w:autoSpaceDE w:val="0"/>
              <w:autoSpaceDN w:val="0"/>
              <w:adjustRightInd w:val="0"/>
              <w:rPr>
                <w:bCs/>
                <w:iCs/>
                <w:sz w:val="24"/>
                <w:szCs w:val="24"/>
              </w:rPr>
            </w:pPr>
          </w:p>
        </w:tc>
      </w:tr>
    </w:tbl>
    <w:p w14:paraId="3D6E9850" w14:textId="5F3623B1" w:rsidR="00840430" w:rsidRDefault="00840430" w:rsidP="00326AF3">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A0477" w:rsidRPr="00111B84" w14:paraId="17EEF280" w14:textId="77777777" w:rsidTr="001E4263">
        <w:tc>
          <w:tcPr>
            <w:tcW w:w="10065" w:type="dxa"/>
          </w:tcPr>
          <w:p w14:paraId="06AF8E33" w14:textId="77777777" w:rsidR="00BA0477" w:rsidRPr="00111B84" w:rsidRDefault="00BA0477"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BA0477" w:rsidRPr="00111B84" w14:paraId="7663FA19" w14:textId="77777777" w:rsidTr="001E4263">
        <w:tc>
          <w:tcPr>
            <w:tcW w:w="10065" w:type="dxa"/>
            <w:tcBorders>
              <w:bottom w:val="single" w:sz="4" w:space="0" w:color="auto"/>
            </w:tcBorders>
          </w:tcPr>
          <w:p w14:paraId="44D9E647" w14:textId="77777777" w:rsidR="00BA0477" w:rsidRPr="00111B84" w:rsidRDefault="00BA0477" w:rsidP="001E4263">
            <w:pPr>
              <w:autoSpaceDE w:val="0"/>
              <w:autoSpaceDN w:val="0"/>
              <w:adjustRightInd w:val="0"/>
              <w:rPr>
                <w:bCs/>
                <w:iCs/>
                <w:sz w:val="24"/>
                <w:szCs w:val="24"/>
              </w:rPr>
            </w:pPr>
          </w:p>
        </w:tc>
      </w:tr>
    </w:tbl>
    <w:p w14:paraId="6DC055FC" w14:textId="77777777" w:rsidR="00BA0477" w:rsidRDefault="00BA0477" w:rsidP="00326AF3">
      <w:pPr>
        <w:autoSpaceDE w:val="0"/>
        <w:autoSpaceDN w:val="0"/>
        <w:adjustRightInd w:val="0"/>
        <w:rPr>
          <w:bCs/>
          <w:iCs/>
          <w:sz w:val="23"/>
          <w:szCs w:val="23"/>
        </w:rPr>
      </w:pPr>
    </w:p>
    <w:p w14:paraId="56D60F80" w14:textId="77777777" w:rsidR="00840430" w:rsidRPr="008C75D7" w:rsidRDefault="00840430" w:rsidP="00326AF3">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326AF3">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326AF3">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326AF3">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326AF3">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719CB06E" w:rsidR="00840430" w:rsidRPr="008C75D7" w:rsidRDefault="003F5324" w:rsidP="00326AF3">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326AF3">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326AF3">
            <w:pPr>
              <w:autoSpaceDE w:val="0"/>
              <w:autoSpaceDN w:val="0"/>
              <w:adjustRightInd w:val="0"/>
              <w:rPr>
                <w:bCs/>
                <w:iCs/>
                <w:sz w:val="23"/>
                <w:szCs w:val="23"/>
              </w:rPr>
            </w:pPr>
          </w:p>
        </w:tc>
        <w:tc>
          <w:tcPr>
            <w:tcW w:w="1333" w:type="dxa"/>
          </w:tcPr>
          <w:p w14:paraId="6429BB35" w14:textId="77777777" w:rsidR="00840430" w:rsidRPr="008C75D7" w:rsidRDefault="00840430" w:rsidP="00326AF3">
            <w:pPr>
              <w:autoSpaceDE w:val="0"/>
              <w:autoSpaceDN w:val="0"/>
              <w:adjustRightInd w:val="0"/>
              <w:rPr>
                <w:bCs/>
                <w:iCs/>
                <w:sz w:val="23"/>
                <w:szCs w:val="23"/>
              </w:rPr>
            </w:pPr>
          </w:p>
        </w:tc>
        <w:tc>
          <w:tcPr>
            <w:tcW w:w="1811" w:type="dxa"/>
          </w:tcPr>
          <w:p w14:paraId="2FFFC1F6" w14:textId="77777777" w:rsidR="00840430" w:rsidRPr="008C75D7" w:rsidRDefault="00840430" w:rsidP="00326AF3">
            <w:pPr>
              <w:autoSpaceDE w:val="0"/>
              <w:autoSpaceDN w:val="0"/>
              <w:adjustRightInd w:val="0"/>
              <w:rPr>
                <w:bCs/>
                <w:iCs/>
                <w:sz w:val="23"/>
                <w:szCs w:val="23"/>
              </w:rPr>
            </w:pPr>
          </w:p>
        </w:tc>
        <w:tc>
          <w:tcPr>
            <w:tcW w:w="4395" w:type="dxa"/>
          </w:tcPr>
          <w:p w14:paraId="01C0CED1" w14:textId="77777777" w:rsidR="00840430" w:rsidRPr="008C75D7" w:rsidRDefault="00840430" w:rsidP="00326AF3">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326AF3">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326AF3">
            <w:pPr>
              <w:autoSpaceDE w:val="0"/>
              <w:autoSpaceDN w:val="0"/>
              <w:adjustRightInd w:val="0"/>
              <w:rPr>
                <w:bCs/>
                <w:iCs/>
                <w:sz w:val="23"/>
                <w:szCs w:val="23"/>
              </w:rPr>
            </w:pPr>
          </w:p>
        </w:tc>
        <w:tc>
          <w:tcPr>
            <w:tcW w:w="1333" w:type="dxa"/>
          </w:tcPr>
          <w:p w14:paraId="6378C6C5" w14:textId="77777777" w:rsidR="00840430" w:rsidRPr="008C75D7" w:rsidRDefault="00840430" w:rsidP="00326AF3">
            <w:pPr>
              <w:autoSpaceDE w:val="0"/>
              <w:autoSpaceDN w:val="0"/>
              <w:adjustRightInd w:val="0"/>
              <w:rPr>
                <w:bCs/>
                <w:iCs/>
                <w:sz w:val="23"/>
                <w:szCs w:val="23"/>
              </w:rPr>
            </w:pPr>
          </w:p>
        </w:tc>
        <w:tc>
          <w:tcPr>
            <w:tcW w:w="1811" w:type="dxa"/>
          </w:tcPr>
          <w:p w14:paraId="2B6E6130" w14:textId="77777777" w:rsidR="00840430" w:rsidRPr="008C75D7" w:rsidRDefault="00840430" w:rsidP="00326AF3">
            <w:pPr>
              <w:autoSpaceDE w:val="0"/>
              <w:autoSpaceDN w:val="0"/>
              <w:adjustRightInd w:val="0"/>
              <w:rPr>
                <w:bCs/>
                <w:iCs/>
                <w:sz w:val="23"/>
                <w:szCs w:val="23"/>
              </w:rPr>
            </w:pPr>
          </w:p>
        </w:tc>
        <w:tc>
          <w:tcPr>
            <w:tcW w:w="4395" w:type="dxa"/>
          </w:tcPr>
          <w:p w14:paraId="44933E50" w14:textId="77777777" w:rsidR="00840430" w:rsidRPr="008C75D7" w:rsidRDefault="00840430" w:rsidP="00326AF3">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326AF3">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326AF3">
            <w:pPr>
              <w:autoSpaceDE w:val="0"/>
              <w:autoSpaceDN w:val="0"/>
              <w:adjustRightInd w:val="0"/>
              <w:rPr>
                <w:bCs/>
                <w:iCs/>
                <w:sz w:val="23"/>
                <w:szCs w:val="23"/>
              </w:rPr>
            </w:pPr>
          </w:p>
        </w:tc>
        <w:tc>
          <w:tcPr>
            <w:tcW w:w="1333" w:type="dxa"/>
          </w:tcPr>
          <w:p w14:paraId="4176FDA9" w14:textId="77777777" w:rsidR="00840430" w:rsidRPr="008C75D7" w:rsidRDefault="00840430" w:rsidP="00326AF3">
            <w:pPr>
              <w:autoSpaceDE w:val="0"/>
              <w:autoSpaceDN w:val="0"/>
              <w:adjustRightInd w:val="0"/>
              <w:rPr>
                <w:bCs/>
                <w:iCs/>
                <w:sz w:val="23"/>
                <w:szCs w:val="23"/>
              </w:rPr>
            </w:pPr>
          </w:p>
        </w:tc>
        <w:tc>
          <w:tcPr>
            <w:tcW w:w="1811" w:type="dxa"/>
          </w:tcPr>
          <w:p w14:paraId="0CEE2021" w14:textId="77777777" w:rsidR="00840430" w:rsidRPr="008C75D7" w:rsidRDefault="00840430" w:rsidP="00326AF3">
            <w:pPr>
              <w:autoSpaceDE w:val="0"/>
              <w:autoSpaceDN w:val="0"/>
              <w:adjustRightInd w:val="0"/>
              <w:rPr>
                <w:bCs/>
                <w:iCs/>
                <w:sz w:val="23"/>
                <w:szCs w:val="23"/>
              </w:rPr>
            </w:pPr>
          </w:p>
        </w:tc>
        <w:tc>
          <w:tcPr>
            <w:tcW w:w="4395" w:type="dxa"/>
          </w:tcPr>
          <w:p w14:paraId="26533C66" w14:textId="77777777" w:rsidR="00840430" w:rsidRPr="008C75D7" w:rsidRDefault="00840430" w:rsidP="00326AF3">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326AF3">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326AF3">
            <w:pPr>
              <w:autoSpaceDE w:val="0"/>
              <w:autoSpaceDN w:val="0"/>
              <w:adjustRightInd w:val="0"/>
              <w:rPr>
                <w:bCs/>
                <w:iCs/>
                <w:sz w:val="23"/>
                <w:szCs w:val="23"/>
              </w:rPr>
            </w:pPr>
          </w:p>
        </w:tc>
        <w:tc>
          <w:tcPr>
            <w:tcW w:w="1333" w:type="dxa"/>
          </w:tcPr>
          <w:p w14:paraId="5B9D1A46" w14:textId="77777777" w:rsidR="00840430" w:rsidRPr="008C75D7" w:rsidRDefault="00840430" w:rsidP="00326AF3">
            <w:pPr>
              <w:autoSpaceDE w:val="0"/>
              <w:autoSpaceDN w:val="0"/>
              <w:adjustRightInd w:val="0"/>
              <w:rPr>
                <w:bCs/>
                <w:iCs/>
                <w:sz w:val="23"/>
                <w:szCs w:val="23"/>
              </w:rPr>
            </w:pPr>
          </w:p>
        </w:tc>
        <w:tc>
          <w:tcPr>
            <w:tcW w:w="1811" w:type="dxa"/>
          </w:tcPr>
          <w:p w14:paraId="3505E85D" w14:textId="77777777" w:rsidR="00840430" w:rsidRPr="008C75D7" w:rsidRDefault="00840430" w:rsidP="00326AF3">
            <w:pPr>
              <w:autoSpaceDE w:val="0"/>
              <w:autoSpaceDN w:val="0"/>
              <w:adjustRightInd w:val="0"/>
              <w:rPr>
                <w:bCs/>
                <w:iCs/>
                <w:sz w:val="23"/>
                <w:szCs w:val="23"/>
              </w:rPr>
            </w:pPr>
          </w:p>
        </w:tc>
        <w:tc>
          <w:tcPr>
            <w:tcW w:w="4395" w:type="dxa"/>
          </w:tcPr>
          <w:p w14:paraId="3EB01812" w14:textId="77777777" w:rsidR="00840430" w:rsidRPr="008C75D7" w:rsidRDefault="00840430" w:rsidP="00326AF3">
            <w:pPr>
              <w:autoSpaceDE w:val="0"/>
              <w:autoSpaceDN w:val="0"/>
              <w:adjustRightInd w:val="0"/>
              <w:rPr>
                <w:bCs/>
                <w:iCs/>
                <w:sz w:val="23"/>
                <w:szCs w:val="23"/>
              </w:rPr>
            </w:pPr>
          </w:p>
        </w:tc>
      </w:tr>
    </w:tbl>
    <w:p w14:paraId="5D1D1618" w14:textId="77777777" w:rsidR="00840430" w:rsidRPr="008C75D7" w:rsidRDefault="00840430" w:rsidP="00326AF3">
      <w:pPr>
        <w:autoSpaceDE w:val="0"/>
        <w:autoSpaceDN w:val="0"/>
        <w:adjustRightInd w:val="0"/>
        <w:rPr>
          <w:bCs/>
          <w:iCs/>
          <w:sz w:val="23"/>
          <w:szCs w:val="23"/>
        </w:rPr>
      </w:pPr>
    </w:p>
    <w:p w14:paraId="3FE5852A" w14:textId="77777777" w:rsidR="00840430" w:rsidRPr="008C75D7" w:rsidRDefault="00840430" w:rsidP="00326AF3">
      <w:pPr>
        <w:autoSpaceDE w:val="0"/>
        <w:autoSpaceDN w:val="0"/>
        <w:adjustRightInd w:val="0"/>
        <w:rPr>
          <w:bCs/>
          <w:iCs/>
          <w:sz w:val="23"/>
          <w:szCs w:val="23"/>
        </w:rPr>
      </w:pPr>
    </w:p>
    <w:p w14:paraId="63326C0E" w14:textId="77777777" w:rsidR="00840430" w:rsidRPr="008C75D7" w:rsidRDefault="00840430" w:rsidP="00326AF3">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326AF3">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326AF3">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326AF3">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326AF3">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326AF3">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326AF3">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326AF3">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326AF3">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326AF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326AF3">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326AF3">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326AF3">
      <w:pPr>
        <w:ind w:firstLine="0"/>
      </w:pPr>
    </w:p>
    <w:p w14:paraId="61FE00EC" w14:textId="77777777" w:rsidR="00840430" w:rsidRPr="008C75D7" w:rsidRDefault="00840430" w:rsidP="00326AF3"/>
    <w:p w14:paraId="687652D8" w14:textId="77777777" w:rsidR="00840430" w:rsidRPr="008C75D7" w:rsidRDefault="00840430" w:rsidP="00326AF3">
      <w:pPr>
        <w:ind w:firstLine="0"/>
        <w:jc w:val="left"/>
      </w:pPr>
    </w:p>
    <w:p w14:paraId="1E552500" w14:textId="77777777" w:rsidR="00840430" w:rsidRPr="008C75D7" w:rsidRDefault="00840430" w:rsidP="00326AF3">
      <w:pPr>
        <w:ind w:firstLine="0"/>
        <w:jc w:val="left"/>
      </w:pPr>
    </w:p>
    <w:p w14:paraId="4379467E" w14:textId="77777777" w:rsidR="00840430" w:rsidRPr="008C75D7" w:rsidRDefault="00840430" w:rsidP="00326AF3">
      <w:pPr>
        <w:ind w:firstLine="0"/>
        <w:jc w:val="left"/>
      </w:pPr>
    </w:p>
    <w:p w14:paraId="1E923348" w14:textId="77777777" w:rsidR="00840430" w:rsidRPr="008C75D7" w:rsidRDefault="00840430" w:rsidP="00326AF3">
      <w:pPr>
        <w:autoSpaceDE w:val="0"/>
        <w:autoSpaceDN w:val="0"/>
        <w:adjustRightInd w:val="0"/>
        <w:ind w:firstLine="142"/>
        <w:jc w:val="center"/>
        <w:rPr>
          <w:b/>
          <w:bCs/>
          <w:iCs/>
          <w:sz w:val="24"/>
          <w:szCs w:val="24"/>
        </w:rPr>
      </w:pPr>
    </w:p>
    <w:p w14:paraId="69C60D06" w14:textId="77777777" w:rsidR="00840430" w:rsidRPr="008C75D7" w:rsidRDefault="00840430" w:rsidP="00326AF3">
      <w:pPr>
        <w:ind w:firstLine="0"/>
        <w:jc w:val="left"/>
        <w:rPr>
          <w:b/>
          <w:bCs/>
          <w:iCs/>
          <w:sz w:val="24"/>
          <w:szCs w:val="24"/>
        </w:rPr>
      </w:pPr>
    </w:p>
    <w:p w14:paraId="6DEE7E09" w14:textId="77777777" w:rsidR="00840430" w:rsidRPr="008C75D7" w:rsidRDefault="00840430" w:rsidP="00326AF3">
      <w:pPr>
        <w:spacing w:after="160" w:line="259" w:lineRule="auto"/>
        <w:ind w:firstLine="0"/>
        <w:jc w:val="left"/>
        <w:rPr>
          <w:b/>
          <w:bCs/>
          <w:iCs/>
          <w:sz w:val="24"/>
          <w:szCs w:val="24"/>
        </w:rPr>
      </w:pPr>
    </w:p>
    <w:p w14:paraId="71661DD2" w14:textId="77777777" w:rsidR="00840430" w:rsidRPr="008C75D7" w:rsidRDefault="00840430" w:rsidP="00326AF3">
      <w:pPr>
        <w:spacing w:after="160" w:line="259" w:lineRule="auto"/>
        <w:ind w:firstLine="0"/>
        <w:jc w:val="left"/>
        <w:rPr>
          <w:b/>
          <w:bCs/>
          <w:iCs/>
          <w:sz w:val="24"/>
          <w:szCs w:val="24"/>
        </w:rPr>
      </w:pPr>
    </w:p>
    <w:p w14:paraId="7592F98C" w14:textId="77777777" w:rsidR="00840430" w:rsidRPr="008C75D7" w:rsidRDefault="00840430" w:rsidP="00326AF3">
      <w:pPr>
        <w:spacing w:after="160" w:line="259" w:lineRule="auto"/>
        <w:ind w:firstLine="0"/>
        <w:jc w:val="left"/>
        <w:rPr>
          <w:b/>
          <w:bCs/>
          <w:iCs/>
          <w:sz w:val="24"/>
          <w:szCs w:val="24"/>
        </w:rPr>
      </w:pPr>
    </w:p>
    <w:p w14:paraId="227C5E3B" w14:textId="77777777" w:rsidR="00840430" w:rsidRPr="008C75D7" w:rsidRDefault="00840430" w:rsidP="00326AF3">
      <w:pPr>
        <w:spacing w:after="160" w:line="259" w:lineRule="auto"/>
        <w:ind w:firstLine="0"/>
        <w:jc w:val="left"/>
        <w:rPr>
          <w:b/>
          <w:bCs/>
          <w:iCs/>
          <w:sz w:val="24"/>
          <w:szCs w:val="24"/>
        </w:rPr>
      </w:pPr>
    </w:p>
    <w:p w14:paraId="1837C657" w14:textId="77777777" w:rsidR="00840430" w:rsidRPr="008C75D7" w:rsidRDefault="00840430" w:rsidP="00326AF3">
      <w:pPr>
        <w:spacing w:after="160" w:line="259" w:lineRule="auto"/>
        <w:ind w:firstLine="0"/>
        <w:jc w:val="left"/>
        <w:rPr>
          <w:b/>
          <w:bCs/>
          <w:iCs/>
          <w:sz w:val="24"/>
          <w:szCs w:val="24"/>
        </w:rPr>
      </w:pPr>
    </w:p>
    <w:p w14:paraId="2EC0C755" w14:textId="77777777" w:rsidR="00840430" w:rsidRPr="008C75D7" w:rsidRDefault="00840430" w:rsidP="00326AF3">
      <w:pPr>
        <w:spacing w:after="160" w:line="259" w:lineRule="auto"/>
        <w:ind w:firstLine="0"/>
        <w:jc w:val="left"/>
        <w:rPr>
          <w:b/>
          <w:bCs/>
          <w:iCs/>
          <w:sz w:val="24"/>
          <w:szCs w:val="24"/>
        </w:rPr>
      </w:pPr>
    </w:p>
    <w:p w14:paraId="34ABC58C" w14:textId="77777777" w:rsidR="00840430" w:rsidRPr="008C75D7" w:rsidRDefault="00840430" w:rsidP="00326AF3">
      <w:pPr>
        <w:spacing w:after="160" w:line="259" w:lineRule="auto"/>
        <w:ind w:firstLine="0"/>
        <w:jc w:val="left"/>
        <w:rPr>
          <w:b/>
          <w:bCs/>
          <w:iCs/>
          <w:sz w:val="24"/>
          <w:szCs w:val="24"/>
        </w:rPr>
      </w:pPr>
    </w:p>
    <w:p w14:paraId="1F4A1775" w14:textId="77777777" w:rsidR="00840430" w:rsidRPr="000F7679" w:rsidRDefault="00840430" w:rsidP="00326AF3">
      <w:pPr>
        <w:spacing w:after="160" w:line="259" w:lineRule="auto"/>
        <w:ind w:firstLine="0"/>
        <w:jc w:val="left"/>
        <w:rPr>
          <w:b/>
          <w:bCs/>
          <w:iCs/>
          <w:sz w:val="24"/>
          <w:szCs w:val="24"/>
        </w:rPr>
      </w:pPr>
    </w:p>
    <w:p w14:paraId="787297F3" w14:textId="77777777" w:rsidR="00840430" w:rsidRPr="008C75D7" w:rsidRDefault="00840430" w:rsidP="00326AF3">
      <w:pPr>
        <w:spacing w:after="160" w:line="259" w:lineRule="auto"/>
        <w:ind w:firstLine="0"/>
        <w:jc w:val="left"/>
        <w:rPr>
          <w:b/>
          <w:bCs/>
          <w:iCs/>
          <w:sz w:val="24"/>
          <w:szCs w:val="24"/>
        </w:rPr>
      </w:pPr>
    </w:p>
    <w:p w14:paraId="5F3C4B2C" w14:textId="77777777" w:rsidR="00840430" w:rsidRPr="008C75D7" w:rsidRDefault="00840430" w:rsidP="00326AF3">
      <w:pPr>
        <w:spacing w:after="160" w:line="259" w:lineRule="auto"/>
        <w:ind w:firstLine="0"/>
        <w:jc w:val="left"/>
        <w:rPr>
          <w:b/>
          <w:bCs/>
          <w:iCs/>
          <w:sz w:val="24"/>
          <w:szCs w:val="24"/>
        </w:rPr>
      </w:pPr>
    </w:p>
    <w:p w14:paraId="16223903" w14:textId="77777777" w:rsidR="00840430" w:rsidRPr="0023091C" w:rsidRDefault="00840430" w:rsidP="00326AF3">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p>
    <w:bookmarkEnd w:id="6"/>
    <w:p w14:paraId="2780E68D" w14:textId="53218152" w:rsidR="004E2059" w:rsidRPr="0023091C" w:rsidRDefault="004E2059" w:rsidP="00326AF3">
      <w:pPr>
        <w:ind w:firstLine="0"/>
      </w:pPr>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F46"/>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25A1874"/>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D2BDD"/>
    <w:multiLevelType w:val="hybridMultilevel"/>
    <w:tmpl w:val="C1509D1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9"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3"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9"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1"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5"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2"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8"/>
  </w:num>
  <w:num w:numId="2">
    <w:abstractNumId w:val="35"/>
  </w:num>
  <w:num w:numId="3">
    <w:abstractNumId w:val="25"/>
  </w:num>
  <w:num w:numId="4">
    <w:abstractNumId w:val="29"/>
  </w:num>
  <w:num w:numId="5">
    <w:abstractNumId w:val="14"/>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21"/>
  </w:num>
  <w:num w:numId="11">
    <w:abstractNumId w:val="2"/>
  </w:num>
  <w:num w:numId="12">
    <w:abstractNumId w:val="24"/>
  </w:num>
  <w:num w:numId="13">
    <w:abstractNumId w:val="36"/>
  </w:num>
  <w:num w:numId="14">
    <w:abstractNumId w:val="27"/>
  </w:num>
  <w:num w:numId="15">
    <w:abstractNumId w:val="18"/>
  </w:num>
  <w:num w:numId="16">
    <w:abstractNumId w:val="30"/>
  </w:num>
  <w:num w:numId="17">
    <w:abstractNumId w:val="6"/>
  </w:num>
  <w:num w:numId="18">
    <w:abstractNumId w:val="26"/>
  </w:num>
  <w:num w:numId="19">
    <w:abstractNumId w:val="39"/>
  </w:num>
  <w:num w:numId="20">
    <w:abstractNumId w:val="19"/>
  </w:num>
  <w:num w:numId="21">
    <w:abstractNumId w:val="32"/>
  </w:num>
  <w:num w:numId="22">
    <w:abstractNumId w:val="34"/>
  </w:num>
  <w:num w:numId="23">
    <w:abstractNumId w:val="5"/>
  </w:num>
  <w:num w:numId="24">
    <w:abstractNumId w:val="22"/>
  </w:num>
  <w:num w:numId="25">
    <w:abstractNumId w:val="4"/>
  </w:num>
  <w:num w:numId="26">
    <w:abstractNumId w:val="33"/>
  </w:num>
  <w:num w:numId="27">
    <w:abstractNumId w:val="41"/>
  </w:num>
  <w:num w:numId="28">
    <w:abstractNumId w:val="23"/>
  </w:num>
  <w:num w:numId="29">
    <w:abstractNumId w:val="42"/>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9"/>
  </w:num>
  <w:num w:numId="33">
    <w:abstractNumId w:val="10"/>
  </w:num>
  <w:num w:numId="34">
    <w:abstractNumId w:val="17"/>
  </w:num>
  <w:num w:numId="35">
    <w:abstractNumId w:val="16"/>
  </w:num>
  <w:num w:numId="36">
    <w:abstractNumId w:val="1"/>
  </w:num>
  <w:num w:numId="37">
    <w:abstractNumId w:val="20"/>
  </w:num>
  <w:num w:numId="38">
    <w:abstractNumId w:val="13"/>
  </w:num>
  <w:num w:numId="39">
    <w:abstractNumId w:val="31"/>
  </w:num>
  <w:num w:numId="40">
    <w:abstractNumId w:val="3"/>
  </w:num>
  <w:num w:numId="41">
    <w:abstractNumId w:val="11"/>
  </w:num>
  <w:num w:numId="42">
    <w:abstractNumId w:val="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3333F"/>
    <w:rsid w:val="000426CE"/>
    <w:rsid w:val="00042F9C"/>
    <w:rsid w:val="00044908"/>
    <w:rsid w:val="00046161"/>
    <w:rsid w:val="00046A66"/>
    <w:rsid w:val="00050FBF"/>
    <w:rsid w:val="00052AD4"/>
    <w:rsid w:val="00052E15"/>
    <w:rsid w:val="00062B7F"/>
    <w:rsid w:val="0006481B"/>
    <w:rsid w:val="00074DE0"/>
    <w:rsid w:val="00083E9D"/>
    <w:rsid w:val="0009387E"/>
    <w:rsid w:val="00096B2A"/>
    <w:rsid w:val="000A1B3F"/>
    <w:rsid w:val="000B14A0"/>
    <w:rsid w:val="000B16DE"/>
    <w:rsid w:val="000B3435"/>
    <w:rsid w:val="000C3BE1"/>
    <w:rsid w:val="000C459B"/>
    <w:rsid w:val="000C5778"/>
    <w:rsid w:val="000C6715"/>
    <w:rsid w:val="000C75CF"/>
    <w:rsid w:val="000D058E"/>
    <w:rsid w:val="000D6D25"/>
    <w:rsid w:val="000D702F"/>
    <w:rsid w:val="000E0E9C"/>
    <w:rsid w:val="000E4E50"/>
    <w:rsid w:val="000E4F2F"/>
    <w:rsid w:val="000F7679"/>
    <w:rsid w:val="001044D2"/>
    <w:rsid w:val="001071E7"/>
    <w:rsid w:val="00107571"/>
    <w:rsid w:val="00122BB9"/>
    <w:rsid w:val="0012367F"/>
    <w:rsid w:val="00124F7F"/>
    <w:rsid w:val="00130087"/>
    <w:rsid w:val="00141993"/>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B7F79"/>
    <w:rsid w:val="001C2DDB"/>
    <w:rsid w:val="001C3185"/>
    <w:rsid w:val="001C3F41"/>
    <w:rsid w:val="001D2460"/>
    <w:rsid w:val="001D3C96"/>
    <w:rsid w:val="001D6726"/>
    <w:rsid w:val="001F32C5"/>
    <w:rsid w:val="001F7346"/>
    <w:rsid w:val="002043DB"/>
    <w:rsid w:val="00207022"/>
    <w:rsid w:val="00207B1B"/>
    <w:rsid w:val="00207DB6"/>
    <w:rsid w:val="002107BD"/>
    <w:rsid w:val="00216310"/>
    <w:rsid w:val="0022203D"/>
    <w:rsid w:val="0023091C"/>
    <w:rsid w:val="00233A5A"/>
    <w:rsid w:val="002342B8"/>
    <w:rsid w:val="0024133E"/>
    <w:rsid w:val="0024224D"/>
    <w:rsid w:val="002432B1"/>
    <w:rsid w:val="00247C70"/>
    <w:rsid w:val="00275C47"/>
    <w:rsid w:val="00276CC9"/>
    <w:rsid w:val="00284A0F"/>
    <w:rsid w:val="00291370"/>
    <w:rsid w:val="00291BFE"/>
    <w:rsid w:val="002959C3"/>
    <w:rsid w:val="002A0C76"/>
    <w:rsid w:val="002A3B17"/>
    <w:rsid w:val="002A6A32"/>
    <w:rsid w:val="002D393E"/>
    <w:rsid w:val="002D7F5C"/>
    <w:rsid w:val="002E2FF9"/>
    <w:rsid w:val="002E4202"/>
    <w:rsid w:val="002E7DAB"/>
    <w:rsid w:val="002E7F84"/>
    <w:rsid w:val="002F0917"/>
    <w:rsid w:val="002F2F0F"/>
    <w:rsid w:val="002F41B2"/>
    <w:rsid w:val="002F56B1"/>
    <w:rsid w:val="00301334"/>
    <w:rsid w:val="00301CA1"/>
    <w:rsid w:val="00305132"/>
    <w:rsid w:val="00306823"/>
    <w:rsid w:val="00306B30"/>
    <w:rsid w:val="00307085"/>
    <w:rsid w:val="00307A05"/>
    <w:rsid w:val="0031434B"/>
    <w:rsid w:val="00321D3B"/>
    <w:rsid w:val="00323C24"/>
    <w:rsid w:val="00326AF3"/>
    <w:rsid w:val="00327356"/>
    <w:rsid w:val="00331D7A"/>
    <w:rsid w:val="00333C0A"/>
    <w:rsid w:val="00342D15"/>
    <w:rsid w:val="00344478"/>
    <w:rsid w:val="00355739"/>
    <w:rsid w:val="003611C1"/>
    <w:rsid w:val="00362824"/>
    <w:rsid w:val="00365956"/>
    <w:rsid w:val="003741DB"/>
    <w:rsid w:val="0037619C"/>
    <w:rsid w:val="0037765B"/>
    <w:rsid w:val="00380754"/>
    <w:rsid w:val="00383527"/>
    <w:rsid w:val="0038369E"/>
    <w:rsid w:val="003861F0"/>
    <w:rsid w:val="003901DF"/>
    <w:rsid w:val="0039526C"/>
    <w:rsid w:val="003A2D99"/>
    <w:rsid w:val="003B0D7D"/>
    <w:rsid w:val="003C3900"/>
    <w:rsid w:val="003C5807"/>
    <w:rsid w:val="003E20F8"/>
    <w:rsid w:val="003F5324"/>
    <w:rsid w:val="003F6537"/>
    <w:rsid w:val="003F6F15"/>
    <w:rsid w:val="0040549C"/>
    <w:rsid w:val="004064AA"/>
    <w:rsid w:val="0041304E"/>
    <w:rsid w:val="004163CB"/>
    <w:rsid w:val="00422547"/>
    <w:rsid w:val="00433C4D"/>
    <w:rsid w:val="004370DF"/>
    <w:rsid w:val="00442E3B"/>
    <w:rsid w:val="00447004"/>
    <w:rsid w:val="004470B6"/>
    <w:rsid w:val="00452622"/>
    <w:rsid w:val="00455BDA"/>
    <w:rsid w:val="004627E9"/>
    <w:rsid w:val="00470CE7"/>
    <w:rsid w:val="00475448"/>
    <w:rsid w:val="00475536"/>
    <w:rsid w:val="004A5A5A"/>
    <w:rsid w:val="004D669C"/>
    <w:rsid w:val="004D7F8F"/>
    <w:rsid w:val="004E09E4"/>
    <w:rsid w:val="004E2059"/>
    <w:rsid w:val="004E62F9"/>
    <w:rsid w:val="004E7BB7"/>
    <w:rsid w:val="004F0E7D"/>
    <w:rsid w:val="004F6BF7"/>
    <w:rsid w:val="00503E2D"/>
    <w:rsid w:val="00511B4C"/>
    <w:rsid w:val="00526DAD"/>
    <w:rsid w:val="00550BF5"/>
    <w:rsid w:val="00552A29"/>
    <w:rsid w:val="00552C83"/>
    <w:rsid w:val="00553E3D"/>
    <w:rsid w:val="00556BAD"/>
    <w:rsid w:val="0055705C"/>
    <w:rsid w:val="0056304F"/>
    <w:rsid w:val="0056457F"/>
    <w:rsid w:val="00574763"/>
    <w:rsid w:val="0058204F"/>
    <w:rsid w:val="00583BCB"/>
    <w:rsid w:val="0058496A"/>
    <w:rsid w:val="00584B9A"/>
    <w:rsid w:val="00585FDC"/>
    <w:rsid w:val="00587F72"/>
    <w:rsid w:val="00590738"/>
    <w:rsid w:val="005A5E96"/>
    <w:rsid w:val="005A6A0F"/>
    <w:rsid w:val="005B22F0"/>
    <w:rsid w:val="005B65BD"/>
    <w:rsid w:val="005C0050"/>
    <w:rsid w:val="005C01DB"/>
    <w:rsid w:val="005C3109"/>
    <w:rsid w:val="005D5B3C"/>
    <w:rsid w:val="005E30B7"/>
    <w:rsid w:val="00603BD4"/>
    <w:rsid w:val="00606727"/>
    <w:rsid w:val="00621286"/>
    <w:rsid w:val="0062362F"/>
    <w:rsid w:val="006268BA"/>
    <w:rsid w:val="006317E0"/>
    <w:rsid w:val="006321A6"/>
    <w:rsid w:val="00636D7B"/>
    <w:rsid w:val="0064114A"/>
    <w:rsid w:val="00652F28"/>
    <w:rsid w:val="00654FF4"/>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137C1"/>
    <w:rsid w:val="0071599F"/>
    <w:rsid w:val="00723D46"/>
    <w:rsid w:val="0072733D"/>
    <w:rsid w:val="0073541B"/>
    <w:rsid w:val="00737815"/>
    <w:rsid w:val="007448BB"/>
    <w:rsid w:val="00747429"/>
    <w:rsid w:val="00754629"/>
    <w:rsid w:val="00756B43"/>
    <w:rsid w:val="0076061C"/>
    <w:rsid w:val="00762256"/>
    <w:rsid w:val="00762AA1"/>
    <w:rsid w:val="007771EE"/>
    <w:rsid w:val="0079057E"/>
    <w:rsid w:val="007952C4"/>
    <w:rsid w:val="007A678E"/>
    <w:rsid w:val="007C09B4"/>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741E2"/>
    <w:rsid w:val="00880DC2"/>
    <w:rsid w:val="00881719"/>
    <w:rsid w:val="0088591E"/>
    <w:rsid w:val="0088720C"/>
    <w:rsid w:val="008910BF"/>
    <w:rsid w:val="008A0F2D"/>
    <w:rsid w:val="008A3935"/>
    <w:rsid w:val="008A6FF6"/>
    <w:rsid w:val="008A7924"/>
    <w:rsid w:val="008B2EBD"/>
    <w:rsid w:val="008B369A"/>
    <w:rsid w:val="008B70F2"/>
    <w:rsid w:val="008C2349"/>
    <w:rsid w:val="008C5FF4"/>
    <w:rsid w:val="008C75D7"/>
    <w:rsid w:val="008D34CE"/>
    <w:rsid w:val="008D5C3B"/>
    <w:rsid w:val="008D6C0C"/>
    <w:rsid w:val="008E4711"/>
    <w:rsid w:val="008E6BCF"/>
    <w:rsid w:val="008E7C46"/>
    <w:rsid w:val="008F44F8"/>
    <w:rsid w:val="0091791D"/>
    <w:rsid w:val="009351E6"/>
    <w:rsid w:val="00940F3F"/>
    <w:rsid w:val="00950350"/>
    <w:rsid w:val="00954BC0"/>
    <w:rsid w:val="00960623"/>
    <w:rsid w:val="0096076F"/>
    <w:rsid w:val="00963AC8"/>
    <w:rsid w:val="00964661"/>
    <w:rsid w:val="009674FC"/>
    <w:rsid w:val="00984833"/>
    <w:rsid w:val="00986C07"/>
    <w:rsid w:val="009900B5"/>
    <w:rsid w:val="009C037E"/>
    <w:rsid w:val="009C1337"/>
    <w:rsid w:val="009C3588"/>
    <w:rsid w:val="009C3AA5"/>
    <w:rsid w:val="009D245F"/>
    <w:rsid w:val="009D7A6F"/>
    <w:rsid w:val="009E3654"/>
    <w:rsid w:val="009F146A"/>
    <w:rsid w:val="009F261F"/>
    <w:rsid w:val="009F4E67"/>
    <w:rsid w:val="009F6EC6"/>
    <w:rsid w:val="00A10BA1"/>
    <w:rsid w:val="00A14EE5"/>
    <w:rsid w:val="00A16492"/>
    <w:rsid w:val="00A2339D"/>
    <w:rsid w:val="00A25674"/>
    <w:rsid w:val="00A30E23"/>
    <w:rsid w:val="00A318DF"/>
    <w:rsid w:val="00A32232"/>
    <w:rsid w:val="00A34497"/>
    <w:rsid w:val="00A4141E"/>
    <w:rsid w:val="00A433C9"/>
    <w:rsid w:val="00A46B10"/>
    <w:rsid w:val="00A52324"/>
    <w:rsid w:val="00A53E3C"/>
    <w:rsid w:val="00A55A51"/>
    <w:rsid w:val="00A56353"/>
    <w:rsid w:val="00A566B2"/>
    <w:rsid w:val="00A5716B"/>
    <w:rsid w:val="00A63542"/>
    <w:rsid w:val="00A6491D"/>
    <w:rsid w:val="00A64E75"/>
    <w:rsid w:val="00A71E31"/>
    <w:rsid w:val="00A74B48"/>
    <w:rsid w:val="00A94558"/>
    <w:rsid w:val="00AA3A78"/>
    <w:rsid w:val="00AA65E9"/>
    <w:rsid w:val="00AB0E25"/>
    <w:rsid w:val="00AC01B9"/>
    <w:rsid w:val="00AC0857"/>
    <w:rsid w:val="00AC08EB"/>
    <w:rsid w:val="00AC1E6F"/>
    <w:rsid w:val="00AC783B"/>
    <w:rsid w:val="00AD3959"/>
    <w:rsid w:val="00AD4A5E"/>
    <w:rsid w:val="00AD5034"/>
    <w:rsid w:val="00AD7382"/>
    <w:rsid w:val="00AE5FD7"/>
    <w:rsid w:val="00AF5256"/>
    <w:rsid w:val="00AF7796"/>
    <w:rsid w:val="00B0429C"/>
    <w:rsid w:val="00B129FD"/>
    <w:rsid w:val="00B26687"/>
    <w:rsid w:val="00B3008D"/>
    <w:rsid w:val="00B41F6B"/>
    <w:rsid w:val="00B46FC4"/>
    <w:rsid w:val="00B47D3B"/>
    <w:rsid w:val="00B5202E"/>
    <w:rsid w:val="00B53521"/>
    <w:rsid w:val="00B629A4"/>
    <w:rsid w:val="00B63654"/>
    <w:rsid w:val="00B660DF"/>
    <w:rsid w:val="00B67C68"/>
    <w:rsid w:val="00B67EA8"/>
    <w:rsid w:val="00B72320"/>
    <w:rsid w:val="00B97B3F"/>
    <w:rsid w:val="00BA0477"/>
    <w:rsid w:val="00BA3893"/>
    <w:rsid w:val="00BA77CC"/>
    <w:rsid w:val="00BA7AAC"/>
    <w:rsid w:val="00BB009F"/>
    <w:rsid w:val="00BB20A8"/>
    <w:rsid w:val="00BC0003"/>
    <w:rsid w:val="00BC0647"/>
    <w:rsid w:val="00BC1EC2"/>
    <w:rsid w:val="00BC2FBF"/>
    <w:rsid w:val="00BC3C56"/>
    <w:rsid w:val="00BC44FC"/>
    <w:rsid w:val="00BC528D"/>
    <w:rsid w:val="00BE040C"/>
    <w:rsid w:val="00BE1089"/>
    <w:rsid w:val="00BF3067"/>
    <w:rsid w:val="00BF7F30"/>
    <w:rsid w:val="00C051E1"/>
    <w:rsid w:val="00C057E8"/>
    <w:rsid w:val="00C05B0F"/>
    <w:rsid w:val="00C115E6"/>
    <w:rsid w:val="00C16097"/>
    <w:rsid w:val="00C300AC"/>
    <w:rsid w:val="00C34824"/>
    <w:rsid w:val="00C35635"/>
    <w:rsid w:val="00C4561F"/>
    <w:rsid w:val="00C459D3"/>
    <w:rsid w:val="00C513CC"/>
    <w:rsid w:val="00C56599"/>
    <w:rsid w:val="00C67A36"/>
    <w:rsid w:val="00C753E2"/>
    <w:rsid w:val="00C84DF1"/>
    <w:rsid w:val="00C859E1"/>
    <w:rsid w:val="00C864E8"/>
    <w:rsid w:val="00C91362"/>
    <w:rsid w:val="00C93815"/>
    <w:rsid w:val="00C96BAB"/>
    <w:rsid w:val="00CA14E6"/>
    <w:rsid w:val="00CA1808"/>
    <w:rsid w:val="00CA1F4D"/>
    <w:rsid w:val="00CA21CF"/>
    <w:rsid w:val="00CB072E"/>
    <w:rsid w:val="00CB3AF2"/>
    <w:rsid w:val="00CC4150"/>
    <w:rsid w:val="00CC700C"/>
    <w:rsid w:val="00CD3B7A"/>
    <w:rsid w:val="00CD5997"/>
    <w:rsid w:val="00CD5EE2"/>
    <w:rsid w:val="00CE133B"/>
    <w:rsid w:val="00CF41BD"/>
    <w:rsid w:val="00CF722E"/>
    <w:rsid w:val="00CF7AE5"/>
    <w:rsid w:val="00D237D5"/>
    <w:rsid w:val="00D268F1"/>
    <w:rsid w:val="00D3085E"/>
    <w:rsid w:val="00D3205D"/>
    <w:rsid w:val="00D32501"/>
    <w:rsid w:val="00D370E8"/>
    <w:rsid w:val="00D521E2"/>
    <w:rsid w:val="00D526BE"/>
    <w:rsid w:val="00D56BF7"/>
    <w:rsid w:val="00D669E5"/>
    <w:rsid w:val="00D75B67"/>
    <w:rsid w:val="00D760EE"/>
    <w:rsid w:val="00D7671C"/>
    <w:rsid w:val="00D86331"/>
    <w:rsid w:val="00D9010B"/>
    <w:rsid w:val="00D90F93"/>
    <w:rsid w:val="00D91E98"/>
    <w:rsid w:val="00DA56DF"/>
    <w:rsid w:val="00DA7936"/>
    <w:rsid w:val="00DB330F"/>
    <w:rsid w:val="00DC08E1"/>
    <w:rsid w:val="00DC18C6"/>
    <w:rsid w:val="00DC3D64"/>
    <w:rsid w:val="00DC73DB"/>
    <w:rsid w:val="00DD0550"/>
    <w:rsid w:val="00DD0CE3"/>
    <w:rsid w:val="00DD1D20"/>
    <w:rsid w:val="00DE5C3B"/>
    <w:rsid w:val="00DE6C0D"/>
    <w:rsid w:val="00DF6176"/>
    <w:rsid w:val="00DF6CB5"/>
    <w:rsid w:val="00E05F20"/>
    <w:rsid w:val="00E063ED"/>
    <w:rsid w:val="00E116D8"/>
    <w:rsid w:val="00E12DED"/>
    <w:rsid w:val="00E16424"/>
    <w:rsid w:val="00E16E5D"/>
    <w:rsid w:val="00E17EA6"/>
    <w:rsid w:val="00E2369B"/>
    <w:rsid w:val="00E337ED"/>
    <w:rsid w:val="00E33C0A"/>
    <w:rsid w:val="00E351DE"/>
    <w:rsid w:val="00E40B52"/>
    <w:rsid w:val="00E437FB"/>
    <w:rsid w:val="00E46B71"/>
    <w:rsid w:val="00E47567"/>
    <w:rsid w:val="00E50E51"/>
    <w:rsid w:val="00E518B0"/>
    <w:rsid w:val="00E56093"/>
    <w:rsid w:val="00E6495C"/>
    <w:rsid w:val="00E735E8"/>
    <w:rsid w:val="00E736DA"/>
    <w:rsid w:val="00E7621F"/>
    <w:rsid w:val="00E81201"/>
    <w:rsid w:val="00E84E44"/>
    <w:rsid w:val="00E8557D"/>
    <w:rsid w:val="00E93396"/>
    <w:rsid w:val="00E94D80"/>
    <w:rsid w:val="00E973C0"/>
    <w:rsid w:val="00EA1B83"/>
    <w:rsid w:val="00EB5280"/>
    <w:rsid w:val="00EC3412"/>
    <w:rsid w:val="00EF4B0D"/>
    <w:rsid w:val="00F13CC4"/>
    <w:rsid w:val="00F16CA3"/>
    <w:rsid w:val="00F17F05"/>
    <w:rsid w:val="00F26A12"/>
    <w:rsid w:val="00F32F7F"/>
    <w:rsid w:val="00F35C5D"/>
    <w:rsid w:val="00F36C58"/>
    <w:rsid w:val="00F409D4"/>
    <w:rsid w:val="00F423E7"/>
    <w:rsid w:val="00F50BFF"/>
    <w:rsid w:val="00F54B79"/>
    <w:rsid w:val="00F612BF"/>
    <w:rsid w:val="00F70260"/>
    <w:rsid w:val="00F71EBD"/>
    <w:rsid w:val="00F77662"/>
    <w:rsid w:val="00F90180"/>
    <w:rsid w:val="00F91F31"/>
    <w:rsid w:val="00F94BB1"/>
    <w:rsid w:val="00F950F3"/>
    <w:rsid w:val="00FA2574"/>
    <w:rsid w:val="00FB6EED"/>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character" w:styleId="af9">
    <w:name w:val="Strong"/>
    <w:basedOn w:val="a0"/>
    <w:uiPriority w:val="22"/>
    <w:qFormat/>
    <w:rsid w:val="00E17EA6"/>
    <w:rPr>
      <w:b/>
      <w:bCs/>
    </w:rPr>
  </w:style>
  <w:style w:type="paragraph" w:customStyle="1" w:styleId="afa">
    <w:name w:val="Заголовки приложений"/>
    <w:basedOn w:val="a"/>
    <w:qFormat/>
    <w:rsid w:val="00A9455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1961">
      <w:bodyDiv w:val="1"/>
      <w:marLeft w:val="0"/>
      <w:marRight w:val="0"/>
      <w:marTop w:val="0"/>
      <w:marBottom w:val="0"/>
      <w:divBdr>
        <w:top w:val="none" w:sz="0" w:space="0" w:color="auto"/>
        <w:left w:val="none" w:sz="0" w:space="0" w:color="auto"/>
        <w:bottom w:val="none" w:sz="0" w:space="0" w:color="auto"/>
        <w:right w:val="none" w:sz="0" w:space="0" w:color="auto"/>
      </w:divBdr>
    </w:div>
    <w:div w:id="469788509">
      <w:bodyDiv w:val="1"/>
      <w:marLeft w:val="0"/>
      <w:marRight w:val="0"/>
      <w:marTop w:val="0"/>
      <w:marBottom w:val="0"/>
      <w:divBdr>
        <w:top w:val="none" w:sz="0" w:space="0" w:color="auto"/>
        <w:left w:val="none" w:sz="0" w:space="0" w:color="auto"/>
        <w:bottom w:val="none" w:sz="0" w:space="0" w:color="auto"/>
        <w:right w:val="none" w:sz="0" w:space="0" w:color="auto"/>
      </w:divBdr>
    </w:div>
    <w:div w:id="661736889">
      <w:bodyDiv w:val="1"/>
      <w:marLeft w:val="0"/>
      <w:marRight w:val="0"/>
      <w:marTop w:val="0"/>
      <w:marBottom w:val="0"/>
      <w:divBdr>
        <w:top w:val="none" w:sz="0" w:space="0" w:color="auto"/>
        <w:left w:val="none" w:sz="0" w:space="0" w:color="auto"/>
        <w:bottom w:val="none" w:sz="0" w:space="0" w:color="auto"/>
        <w:right w:val="none" w:sz="0" w:space="0" w:color="auto"/>
      </w:divBdr>
    </w:div>
    <w:div w:id="90866100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32847863">
      <w:bodyDiv w:val="1"/>
      <w:marLeft w:val="0"/>
      <w:marRight w:val="0"/>
      <w:marTop w:val="0"/>
      <w:marBottom w:val="0"/>
      <w:divBdr>
        <w:top w:val="none" w:sz="0" w:space="0" w:color="auto"/>
        <w:left w:val="none" w:sz="0" w:space="0" w:color="auto"/>
        <w:bottom w:val="none" w:sz="0" w:space="0" w:color="auto"/>
        <w:right w:val="none" w:sz="0" w:space="0" w:color="auto"/>
      </w:divBdr>
    </w:div>
    <w:div w:id="1121386817">
      <w:bodyDiv w:val="1"/>
      <w:marLeft w:val="0"/>
      <w:marRight w:val="0"/>
      <w:marTop w:val="0"/>
      <w:marBottom w:val="0"/>
      <w:divBdr>
        <w:top w:val="none" w:sz="0" w:space="0" w:color="auto"/>
        <w:left w:val="none" w:sz="0" w:space="0" w:color="auto"/>
        <w:bottom w:val="none" w:sz="0" w:space="0" w:color="auto"/>
        <w:right w:val="none" w:sz="0" w:space="0" w:color="auto"/>
      </w:divBdr>
    </w:div>
    <w:div w:id="1222520705">
      <w:bodyDiv w:val="1"/>
      <w:marLeft w:val="0"/>
      <w:marRight w:val="0"/>
      <w:marTop w:val="0"/>
      <w:marBottom w:val="0"/>
      <w:divBdr>
        <w:top w:val="none" w:sz="0" w:space="0" w:color="auto"/>
        <w:left w:val="none" w:sz="0" w:space="0" w:color="auto"/>
        <w:bottom w:val="none" w:sz="0" w:space="0" w:color="auto"/>
        <w:right w:val="none" w:sz="0" w:space="0" w:color="auto"/>
      </w:divBdr>
    </w:div>
    <w:div w:id="1664971760">
      <w:bodyDiv w:val="1"/>
      <w:marLeft w:val="0"/>
      <w:marRight w:val="0"/>
      <w:marTop w:val="0"/>
      <w:marBottom w:val="0"/>
      <w:divBdr>
        <w:top w:val="none" w:sz="0" w:space="0" w:color="auto"/>
        <w:left w:val="none" w:sz="0" w:space="0" w:color="auto"/>
        <w:bottom w:val="none" w:sz="0" w:space="0" w:color="auto"/>
        <w:right w:val="none" w:sz="0" w:space="0" w:color="auto"/>
      </w:divBdr>
    </w:div>
    <w:div w:id="1747455568">
      <w:bodyDiv w:val="1"/>
      <w:marLeft w:val="0"/>
      <w:marRight w:val="0"/>
      <w:marTop w:val="0"/>
      <w:marBottom w:val="0"/>
      <w:divBdr>
        <w:top w:val="none" w:sz="0" w:space="0" w:color="auto"/>
        <w:left w:val="none" w:sz="0" w:space="0" w:color="auto"/>
        <w:bottom w:val="none" w:sz="0" w:space="0" w:color="auto"/>
        <w:right w:val="none" w:sz="0" w:space="0" w:color="auto"/>
      </w:divBdr>
    </w:div>
    <w:div w:id="1809587837">
      <w:bodyDiv w:val="1"/>
      <w:marLeft w:val="0"/>
      <w:marRight w:val="0"/>
      <w:marTop w:val="0"/>
      <w:marBottom w:val="0"/>
      <w:divBdr>
        <w:top w:val="none" w:sz="0" w:space="0" w:color="auto"/>
        <w:left w:val="none" w:sz="0" w:space="0" w:color="auto"/>
        <w:bottom w:val="none" w:sz="0" w:space="0" w:color="auto"/>
        <w:right w:val="none" w:sz="0" w:space="0" w:color="auto"/>
      </w:divBdr>
    </w:div>
    <w:div w:id="1964575815">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69D3-A7FE-4978-AFCE-C0DAC8C0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6244</TotalTime>
  <Pages>14</Pages>
  <Words>4665</Words>
  <Characters>26597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91</cp:revision>
  <cp:lastPrinted>2025-07-31T04:51:00Z</cp:lastPrinted>
  <dcterms:created xsi:type="dcterms:W3CDTF">2024-02-19T01:58:00Z</dcterms:created>
  <dcterms:modified xsi:type="dcterms:W3CDTF">2025-08-12T00:01:00Z</dcterms:modified>
</cp:coreProperties>
</file>