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FF004F" w:rsidRPr="000D0BE8" w:rsidTr="007638A9">
        <w:tc>
          <w:tcPr>
            <w:tcW w:w="3284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BE8">
              <w:rPr>
                <w:sz w:val="22"/>
                <w:szCs w:val="22"/>
              </w:rPr>
              <w:t xml:space="preserve">Приложение 3 </w:t>
            </w:r>
          </w:p>
        </w:tc>
      </w:tr>
      <w:tr w:rsidR="00FF004F" w:rsidRPr="000D0BE8" w:rsidTr="007638A9">
        <w:tc>
          <w:tcPr>
            <w:tcW w:w="3284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004F" w:rsidRPr="000D0BE8" w:rsidRDefault="00FF004F" w:rsidP="007638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BE8">
              <w:rPr>
                <w:sz w:val="22"/>
                <w:szCs w:val="22"/>
              </w:rPr>
              <w:t xml:space="preserve">к Порядку предоставления </w:t>
            </w:r>
            <w:r w:rsidRPr="000D0BE8">
              <w:rPr>
                <w:color w:val="000000"/>
                <w:sz w:val="22"/>
                <w:szCs w:val="22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</w:p>
        </w:tc>
      </w:tr>
    </w:tbl>
    <w:p w:rsidR="00FF004F" w:rsidRPr="000D0BE8" w:rsidRDefault="00FF004F" w:rsidP="00FF0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04F" w:rsidRPr="000D0BE8" w:rsidRDefault="00FF004F" w:rsidP="00FF00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0BE8">
        <w:rPr>
          <w:sz w:val="28"/>
          <w:szCs w:val="28"/>
        </w:rPr>
        <w:t xml:space="preserve">Перечень документов </w:t>
      </w:r>
    </w:p>
    <w:p w:rsidR="00FF004F" w:rsidRPr="000D0BE8" w:rsidRDefault="00FF004F" w:rsidP="00FF00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0BE8">
        <w:rPr>
          <w:sz w:val="28"/>
          <w:szCs w:val="28"/>
        </w:rPr>
        <w:t xml:space="preserve">представляемых юридическими лицами для получения </w:t>
      </w:r>
      <w:r w:rsidRPr="000D0BE8">
        <w:rPr>
          <w:color w:val="000000"/>
          <w:sz w:val="28"/>
          <w:szCs w:val="28"/>
        </w:rPr>
        <w:t xml:space="preserve">субсидий </w:t>
      </w:r>
    </w:p>
    <w:p w:rsidR="00FF004F" w:rsidRPr="000D0BE8" w:rsidRDefault="00FF004F" w:rsidP="00FF00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0BE8">
        <w:rPr>
          <w:color w:val="000000"/>
          <w:sz w:val="28"/>
          <w:szCs w:val="28"/>
        </w:rPr>
        <w:t>субъектам малого и среднего предпринимательства в целях возмещения</w:t>
      </w:r>
    </w:p>
    <w:p w:rsidR="00FF004F" w:rsidRPr="000D0BE8" w:rsidRDefault="00FF004F" w:rsidP="00FF00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0BE8">
        <w:rPr>
          <w:color w:val="000000"/>
          <w:sz w:val="28"/>
          <w:szCs w:val="28"/>
        </w:rPr>
        <w:t xml:space="preserve"> части затрат, связанных с осуществлением деятельности в области </w:t>
      </w:r>
    </w:p>
    <w:p w:rsidR="00FF004F" w:rsidRPr="000D0BE8" w:rsidRDefault="00FF004F" w:rsidP="00FF004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D0BE8">
        <w:rPr>
          <w:color w:val="000000"/>
          <w:sz w:val="28"/>
          <w:szCs w:val="28"/>
        </w:rPr>
        <w:t>обрабатывающих производств</w:t>
      </w:r>
    </w:p>
    <w:p w:rsidR="00FF004F" w:rsidRPr="000D0BE8" w:rsidRDefault="00FF004F" w:rsidP="00FF004F">
      <w:pPr>
        <w:autoSpaceDE w:val="0"/>
        <w:autoSpaceDN w:val="0"/>
        <w:adjustRightInd w:val="0"/>
        <w:ind w:firstLine="1134"/>
        <w:jc w:val="center"/>
        <w:rPr>
          <w:b/>
          <w:color w:val="000000"/>
          <w:sz w:val="28"/>
          <w:szCs w:val="28"/>
        </w:rPr>
      </w:pPr>
    </w:p>
    <w:p w:rsidR="00FF004F" w:rsidRPr="000D0BE8" w:rsidRDefault="00FF004F" w:rsidP="00FF004F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D0BE8">
        <w:rPr>
          <w:sz w:val="28"/>
          <w:szCs w:val="28"/>
        </w:rPr>
        <w:t>Заявление по форме согласно Приложению № 4 к Порядку.</w:t>
      </w:r>
    </w:p>
    <w:p w:rsidR="00FF004F" w:rsidRPr="000D0BE8" w:rsidRDefault="00FF004F" w:rsidP="00FF004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0BE8">
        <w:rPr>
          <w:sz w:val="28"/>
          <w:szCs w:val="28"/>
        </w:rPr>
        <w:t>Копия устава юридического лица.</w:t>
      </w:r>
    </w:p>
    <w:p w:rsidR="00FF004F" w:rsidRPr="000D0BE8" w:rsidRDefault="00FF004F" w:rsidP="00FF004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0BE8">
        <w:rPr>
          <w:sz w:val="28"/>
          <w:szCs w:val="28"/>
        </w:rPr>
        <w:t xml:space="preserve">Копия(и) документов, подтверждающих полномочия руководителя юридического лица </w:t>
      </w:r>
      <w:r w:rsidRPr="000D0BE8">
        <w:rPr>
          <w:rFonts w:eastAsia="Calibri"/>
          <w:sz w:val="28"/>
          <w:szCs w:val="28"/>
          <w:lang w:eastAsia="en-US"/>
        </w:rPr>
        <w:t>на осуществление действий от имени юридического лица</w:t>
      </w:r>
      <w:r w:rsidRPr="000D0BE8">
        <w:rPr>
          <w:sz w:val="28"/>
          <w:szCs w:val="28"/>
        </w:rPr>
        <w:t>.</w:t>
      </w:r>
    </w:p>
    <w:p w:rsidR="00FF004F" w:rsidRPr="000D0BE8" w:rsidRDefault="00FF004F" w:rsidP="00FF004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Копия всех страниц паспорта руководителя юридического лица.</w:t>
      </w:r>
    </w:p>
    <w:p w:rsidR="00FF004F" w:rsidRPr="000D0BE8" w:rsidRDefault="00FF004F" w:rsidP="00FF004F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D0BE8">
        <w:rPr>
          <w:sz w:val="28"/>
          <w:szCs w:val="28"/>
        </w:rPr>
        <w:t>Финансово-</w:t>
      </w:r>
      <w:r w:rsidRPr="003257AC">
        <w:rPr>
          <w:sz w:val="28"/>
          <w:szCs w:val="28"/>
        </w:rPr>
        <w:t>экономическое обоснование по форме со</w:t>
      </w:r>
      <w:r w:rsidR="000670F8" w:rsidRPr="003257AC">
        <w:rPr>
          <w:sz w:val="28"/>
          <w:szCs w:val="28"/>
        </w:rPr>
        <w:t xml:space="preserve">гласно Приложению № 5 к Порядку, на бумажном носителе </w:t>
      </w:r>
      <w:r w:rsidR="000670F8" w:rsidRPr="003257AC">
        <w:rPr>
          <w:color w:val="000000" w:themeColor="text1"/>
          <w:sz w:val="28"/>
          <w:szCs w:val="28"/>
        </w:rPr>
        <w:t>и в электронном виде.</w:t>
      </w:r>
    </w:p>
    <w:p w:rsidR="00FF004F" w:rsidRPr="000D0BE8" w:rsidRDefault="00FF004F" w:rsidP="00FF004F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Копии документов, подтверждающих затраты юридического лица</w:t>
      </w:r>
      <w:r w:rsidRPr="000D0BE8">
        <w:rPr>
          <w:bCs/>
          <w:sz w:val="28"/>
          <w:szCs w:val="28"/>
        </w:rPr>
        <w:t xml:space="preserve"> на цели, указанные в части 3 Порядка</w:t>
      </w:r>
      <w:r w:rsidRPr="000D0BE8">
        <w:rPr>
          <w:sz w:val="28"/>
          <w:szCs w:val="28"/>
        </w:rPr>
        <w:t>:</w:t>
      </w:r>
    </w:p>
    <w:p w:rsidR="00FF004F" w:rsidRPr="000D0BE8" w:rsidRDefault="00FF004F" w:rsidP="00FF004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1) для подтверждения оплаты безналичным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FF004F" w:rsidRPr="000D0BE8" w:rsidRDefault="00FF004F" w:rsidP="00FF004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а) платежное поручение с отметкой банка;</w:t>
      </w:r>
    </w:p>
    <w:p w:rsidR="00FF004F" w:rsidRPr="000D0BE8" w:rsidRDefault="00FF004F" w:rsidP="00FF004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FF004F" w:rsidRPr="000D0BE8" w:rsidRDefault="00FF004F" w:rsidP="00FF004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D0BE8">
        <w:rPr>
          <w:sz w:val="28"/>
          <w:szCs w:val="28"/>
        </w:rPr>
        <w:t>в) документ</w:t>
      </w:r>
      <w:r w:rsidRPr="000D0BE8">
        <w:rPr>
          <w:sz w:val="28"/>
        </w:rPr>
        <w:t xml:space="preserve">, 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0D0BE8">
        <w:rPr>
          <w:rFonts w:eastAsia="Calibri"/>
          <w:sz w:val="28"/>
          <w:lang w:eastAsia="en-US"/>
        </w:rPr>
        <w:t>товарно-транспортная накладная</w:t>
      </w:r>
      <w:r w:rsidR="009736F1" w:rsidRPr="005F0D38">
        <w:rPr>
          <w:sz w:val="28"/>
          <w:szCs w:val="28"/>
        </w:rPr>
        <w:t>, отчет экспедитора</w:t>
      </w:r>
      <w:r w:rsidRPr="000D0BE8">
        <w:rPr>
          <w:sz w:val="28"/>
        </w:rPr>
        <w:t>);</w:t>
      </w:r>
    </w:p>
    <w:p w:rsidR="00FF004F" w:rsidRPr="000D0BE8" w:rsidRDefault="00FF004F" w:rsidP="00FF004F">
      <w:pPr>
        <w:ind w:firstLine="709"/>
        <w:jc w:val="both"/>
        <w:rPr>
          <w:rFonts w:eastAsia="Calibri"/>
          <w:sz w:val="28"/>
          <w:lang w:eastAsia="en-US"/>
        </w:rPr>
      </w:pPr>
      <w:r w:rsidRPr="000D0BE8">
        <w:rPr>
          <w:sz w:val="28"/>
        </w:rPr>
        <w:t>г) для возмещения затрат на получение сертификатов соответствия, деклараций о соответствии, а также на сертификацию, регистрацию,</w:t>
      </w:r>
      <w:r w:rsidRPr="000D0BE8">
        <w:rPr>
          <w:color w:val="000000"/>
          <w:sz w:val="28"/>
          <w:szCs w:val="28"/>
        </w:rPr>
        <w:t xml:space="preserve"> получение нормативно-технической документации (технические условия, технологические инструкции)</w:t>
      </w:r>
      <w:r w:rsidRPr="000D0BE8">
        <w:rPr>
          <w:sz w:val="28"/>
        </w:rPr>
        <w:t xml:space="preserve"> и другие формы подтверждения соответствия (включая затраты на проведение необходимых лабораторных исследований в аккредитованных лабораториях) - </w:t>
      </w:r>
      <w:r w:rsidRPr="000D0BE8">
        <w:rPr>
          <w:rFonts w:eastAsia="Calibri"/>
          <w:sz w:val="28"/>
          <w:lang w:eastAsia="en-US"/>
        </w:rPr>
        <w:t xml:space="preserve">сертификат соответствия, декларация о соответствии, </w:t>
      </w:r>
      <w:r w:rsidRPr="000D0BE8">
        <w:rPr>
          <w:color w:val="000000"/>
          <w:sz w:val="28"/>
          <w:szCs w:val="28"/>
        </w:rPr>
        <w:t>технические условия, технологические инструкции,</w:t>
      </w:r>
      <w:r w:rsidRPr="000D0BE8">
        <w:rPr>
          <w:rFonts w:eastAsia="Calibri"/>
          <w:sz w:val="28"/>
          <w:lang w:eastAsia="en-US"/>
        </w:rPr>
        <w:t xml:space="preserve"> иной документ, подтверждающий соответствие, протокол испытаний готовой продукции в аккредитованной лаборатории;</w:t>
      </w:r>
    </w:p>
    <w:p w:rsidR="00FF004F" w:rsidRPr="000D0BE8" w:rsidRDefault="00FF004F" w:rsidP="00FF004F">
      <w:pPr>
        <w:pStyle w:val="aa"/>
        <w:numPr>
          <w:ilvl w:val="0"/>
          <w:numId w:val="13"/>
        </w:numPr>
        <w:tabs>
          <w:tab w:val="left" w:pos="72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для подтверждения оплаты наличным расчетом и факта оказания услуги, выполнения работы у индивидуального предпринимателя, главы крестьянского (фермерского) хозяйства или юридического лица:</w:t>
      </w:r>
    </w:p>
    <w:p w:rsidR="002020B5" w:rsidRPr="000D0BE8" w:rsidRDefault="00E75B76" w:rsidP="00700E11">
      <w:pPr>
        <w:pStyle w:val="af"/>
        <w:ind w:left="0" w:right="-1" w:firstLine="709"/>
        <w:jc w:val="both"/>
        <w:rPr>
          <w:b w:val="0"/>
          <w:color w:val="000000" w:themeColor="text1"/>
          <w:sz w:val="28"/>
          <w:szCs w:val="28"/>
        </w:rPr>
      </w:pPr>
      <w:r w:rsidRPr="000D0BE8">
        <w:rPr>
          <w:b w:val="0"/>
          <w:color w:val="000000" w:themeColor="text1"/>
          <w:sz w:val="28"/>
          <w:szCs w:val="28"/>
        </w:rPr>
        <w:t>а) кассовый чек;</w:t>
      </w:r>
    </w:p>
    <w:p w:rsidR="00FF004F" w:rsidRPr="000D0BE8" w:rsidRDefault="00FF004F" w:rsidP="00FF004F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D0BE8">
        <w:rPr>
          <w:sz w:val="28"/>
          <w:szCs w:val="28"/>
        </w:rPr>
        <w:lastRenderedPageBreak/>
        <w:t>б) документ</w:t>
      </w:r>
      <w:r w:rsidRPr="000D0BE8">
        <w:rPr>
          <w:sz w:val="28"/>
        </w:rPr>
        <w:t xml:space="preserve">, 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0D0BE8">
        <w:rPr>
          <w:rFonts w:eastAsia="Calibri"/>
          <w:sz w:val="28"/>
          <w:lang w:eastAsia="en-US"/>
        </w:rPr>
        <w:t>товарно-транспортная накладная</w:t>
      </w:r>
      <w:r w:rsidR="009736F1" w:rsidRPr="005F0D38">
        <w:rPr>
          <w:sz w:val="28"/>
          <w:szCs w:val="28"/>
        </w:rPr>
        <w:t>, отчет экспедитора</w:t>
      </w:r>
      <w:bookmarkStart w:id="0" w:name="_GoBack"/>
      <w:bookmarkEnd w:id="0"/>
      <w:r w:rsidRPr="000D0BE8">
        <w:rPr>
          <w:sz w:val="28"/>
        </w:rPr>
        <w:t>);</w:t>
      </w:r>
    </w:p>
    <w:p w:rsidR="00FF004F" w:rsidRPr="000D0BE8" w:rsidRDefault="00FF004F" w:rsidP="00FF004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D0BE8">
        <w:rPr>
          <w:sz w:val="28"/>
        </w:rPr>
        <w:t>в) для возмещения затрат на получение сертификатов соответствия, деклараций о соответствии, а также на сертификацию, регистрацию,</w:t>
      </w:r>
      <w:r w:rsidRPr="000D0BE8">
        <w:rPr>
          <w:color w:val="000000"/>
          <w:sz w:val="28"/>
          <w:szCs w:val="28"/>
        </w:rPr>
        <w:t xml:space="preserve"> получение нормативно-технической документации (технические условия, технологические инструкции)</w:t>
      </w:r>
      <w:r w:rsidRPr="000D0BE8">
        <w:rPr>
          <w:sz w:val="28"/>
        </w:rPr>
        <w:t xml:space="preserve"> и другие формы подтверждения соответствия (включая затраты на проведение необходимых лабораторных исследований в аккредитованных лабораториях) - </w:t>
      </w:r>
      <w:r w:rsidRPr="000D0BE8">
        <w:rPr>
          <w:rFonts w:eastAsia="Calibri"/>
          <w:sz w:val="28"/>
          <w:lang w:eastAsia="en-US"/>
        </w:rPr>
        <w:t xml:space="preserve">сертификат соответствия, декларация о соответствии, </w:t>
      </w:r>
      <w:r w:rsidRPr="000D0BE8">
        <w:rPr>
          <w:color w:val="000000"/>
          <w:sz w:val="28"/>
          <w:szCs w:val="28"/>
        </w:rPr>
        <w:t>технические условия, технологические инструкции,</w:t>
      </w:r>
      <w:r w:rsidRPr="000D0BE8">
        <w:rPr>
          <w:rFonts w:eastAsia="Calibri"/>
          <w:sz w:val="28"/>
          <w:lang w:eastAsia="en-US"/>
        </w:rPr>
        <w:t xml:space="preserve"> иной документ, подтверждающий соответствие, протокол испытаний готовой продукции в аккредитованной лаборатории</w:t>
      </w:r>
      <w:r w:rsidR="002020B5" w:rsidRPr="000D0BE8">
        <w:rPr>
          <w:sz w:val="28"/>
        </w:rPr>
        <w:t>.</w:t>
      </w:r>
    </w:p>
    <w:p w:rsidR="002C3B3F" w:rsidRPr="00BB39DC" w:rsidRDefault="00066E52" w:rsidP="00BB39DC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DC7C77" w:rsidRP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38366B" w:rsidRP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2C3B3F" w:rsidRPr="00BB39D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EE435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17"/>
  </w:num>
  <w:num w:numId="21">
    <w:abstractNumId w:val="18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A15F1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62FB3"/>
    <w:rsid w:val="00267DE4"/>
    <w:rsid w:val="00276438"/>
    <w:rsid w:val="00291727"/>
    <w:rsid w:val="002B1C93"/>
    <w:rsid w:val="002C3B3F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B4163"/>
    <w:rsid w:val="004B4905"/>
    <w:rsid w:val="004B7C20"/>
    <w:rsid w:val="004C59BE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824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515AA"/>
    <w:rsid w:val="00952483"/>
    <w:rsid w:val="009579D4"/>
    <w:rsid w:val="00963C87"/>
    <w:rsid w:val="009736F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5800"/>
    <w:rsid w:val="00B37578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CDF8-CA0C-4885-9BC4-B5D0FEE4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11</cp:revision>
  <cp:lastPrinted>2017-07-04T08:00:00Z</cp:lastPrinted>
  <dcterms:created xsi:type="dcterms:W3CDTF">2018-10-23T04:13:00Z</dcterms:created>
  <dcterms:modified xsi:type="dcterms:W3CDTF">2020-02-10T05:06:00Z</dcterms:modified>
</cp:coreProperties>
</file>