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2.xml" ContentType="application/vnd.openxmlformats-officedocument.wordprocessingml.footer+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media/image1.jpeg" ContentType="image/jpeg"/>
  <Override PartName="/word/footer8.xml" ContentType="application/vnd.openxmlformats-officedocument.wordprocessingml.footer+xml"/>
  <Override PartName="/word/theme/theme1.xml" ContentType="application/vnd.openxmlformats-officedocument.theme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317" y="0"/>
                <wp:lineTo x="-317" y="20493"/>
                <wp:lineTo x="20467" y="20493"/>
                <wp:lineTo x="20467" y="0"/>
                <wp:lineTo x="-317" y="0"/>
              </wp:wrapPolygon>
            </wp:wrapTight>
            <wp:docPr id="1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МИНИСТЕРСТВО ЭКОНОМИЧЕСКОГО РАЗВИТИЯ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КАМЧАТСКОГО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ПРИКАЗ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tbl>
      <w:tblPr>
        <w:tblStyle w:val="1290"/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2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 w:right="0"/>
              <w:jc w:val="left"/>
              <w:rPr>
                <w:rFonts w:ascii="Times New Roman" w:hAnsi="Times New Roman" w:cs="Times New Roman"/>
                <w:sz w:val="24"/>
              </w:rPr>
            </w:pPr>
            <w:bookmarkStart w:id="0" w:name="REGNUMDATESTAMP"/>
            <w:r>
              <w:rPr>
                <w:rFonts w:eastAsia="Times New Roman" w:cs="Times New Roman" w:ascii="Times New Roman" w:hAnsi="Times New Roman"/>
                <w:color w:val="FFFFFF"/>
                <w:spacing w:val="0"/>
                <w:kern w:val="0"/>
                <w:sz w:val="24"/>
                <w:szCs w:val="20"/>
              </w:rPr>
              <w:t>[Дата регистрации] № [Номер</w:t>
            </w:r>
            <w:r>
              <w:rPr>
                <w:rFonts w:eastAsia="Times New Roman" w:cs="Times New Roman" w:ascii="Times New Roman" w:hAnsi="Times New Roman"/>
                <w:color w:val="FFFFFF"/>
                <w:spacing w:val="0"/>
                <w:kern w:val="0"/>
                <w:sz w:val="20"/>
                <w:szCs w:val="20"/>
              </w:rPr>
              <w:t xml:space="preserve"> документа</w:t>
            </w:r>
            <w:r>
              <w:rPr>
                <w:rFonts w:eastAsia="Times New Roman" w:cs="Times New Roman" w:ascii="Times New Roman" w:hAnsi="Times New Roman"/>
                <w:color w:val="FFFFFF"/>
                <w:spacing w:val="0"/>
                <w:kern w:val="0"/>
                <w:sz w:val="24"/>
                <w:szCs w:val="20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2"/>
                <w:szCs w:val="20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1292"/>
        <w:tblW w:w="9630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0"/>
      </w:tblGrid>
      <w:tr>
        <w:trPr/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Autospacing="0" w:after="0"/>
              <w:ind w:hanging="0" w:left="0" w:righ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pacing w:val="0"/>
                <w:kern w:val="0"/>
                <w:sz w:val="28"/>
                <w:szCs w:val="20"/>
              </w:rPr>
              <w:t>Об утверждении форм документов, предоставляемых субъектами малого и среднего предпринимательства, созданными физическими лицами</w:t>
              <w:br/>
              <w:t>в возрасте до 35 лет включительно</w:t>
            </w:r>
          </w:p>
        </w:tc>
      </w:tr>
    </w:tbl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В соответствии </w:t>
      </w:r>
      <w:r>
        <w:rPr>
          <w:rFonts w:eastAsia="Times New Roman" w:cs="Times New Roman" w:ascii="Times New Roman" w:hAnsi="Times New Roman"/>
          <w:sz w:val="28"/>
        </w:rPr>
        <w:t>с</w:t>
      </w:r>
      <w:r>
        <w:rPr>
          <w:rFonts w:eastAsia="Times New Roman" w:cs="Times New Roman" w:ascii="Times New Roman" w:hAnsi="Times New Roman"/>
          <w:sz w:val="28"/>
        </w:rPr>
        <w:t xml:space="preserve"> приложениями 1 и 2 Порядка предоставления</w:t>
        <w:br/>
        <w:t>из краевого бюджета государственной финансовой поддержки субъектам малого и среднего предпринимательства, созданным физическими лицами</w:t>
        <w:br/>
        <w:t>в возрасте до 35 лет включительно, и проведения отбора получателей субсидии, утвержденного постановлением Правительства Камчатского края от 11.06.2026 № 299-П,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ПРИКАЗЫВАЮ: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>1. Утвердить форму согласия на обработку персональных данных индивидуального предпринимателя, главы крестьянского (фермерского) хозяйства для участия в отборе по предоставлению государственной финансовой поддержки субъектам малого и среднего предпринимательства, созданным физическими лицами в возрасте до 35 лет включительно, согласно приложению 1 к настоящему приказу.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>2. Утвердить форму согласия на обработку персональных данных руководителя юридического лица для участия в отборе по предоставлению государственной финансовой поддержки субъектам малого и среднего предпринимательства, созданным физическими лицами в возрасте до 35 лет включительно, согласно приложению 2 к настоящему приказу.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417" w:right="850" w:gutter="0" w:header="567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>3. Утвердить форму бизнес-плана для субъектов малого и среднего предпринимательства на участие в отборе для предоставления государственной финансовой поддержки субъектам малого и среднего предпринимательства, созданным физическими лицами в возрасте до 35 лет включительно, согласно приложению 3 к настоящему приказу.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</w:rPr>
        <w:t>4. Утвердить форму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</w:t>
        <w:br/>
        <w:t>№ 209-ФЗ «О развитии малого и среднего предпринимательства в Российской Федерации», согласно приложению 4 к настоящему приказу.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</w:rPr>
        <w:t>5. Каражаевой Валерии Валери</w:t>
      </w:r>
      <w:r>
        <w:rPr>
          <w:rFonts w:eastAsia="Times New Roman" w:cs="Times New Roman" w:ascii="Times New Roman" w:hAnsi="Times New Roman"/>
          <w:sz w:val="28"/>
          <w:highlight w:val="white"/>
        </w:rPr>
        <w:t>евне, заместителю начальника отдела развития предпринимательства Министерства экон</w:t>
      </w:r>
      <w:r>
        <w:rPr>
          <w:rFonts w:eastAsia="Times New Roman" w:cs="Times New Roman" w:ascii="Times New Roman" w:hAnsi="Times New Roman"/>
          <w:sz w:val="28"/>
        </w:rPr>
        <w:t>омического развития Камчатского края, обеспечить размещение настоящего приказа на странице Министерства экономического развития Камчатского края на официальном сайте исполнительных органов Камчатского края в сети Интернет по адресу: https://www.kamgov.ru/minecon не менее чем за 3 (три) календарных дня до дня начала приема конкурсных заявок о предоставлении субсидии субъектам малого и среднего предпринимательства, созданным физическими лицами</w:t>
        <w:br/>
        <w:t>в возрасте до 35 лет включительно, и проведения отбора получателей субсидии.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</w:rPr>
        <w:t>6. Контроль за исполнением настоящего приказа возложить на Мандрик Ингу Эйнаровну, заместителя Министра экономического развития Камчатского края.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1290"/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973"/>
        <w:gridCol w:w="4379"/>
        <w:gridCol w:w="2286"/>
      </w:tblGrid>
      <w:tr>
        <w:trPr>
          <w:trHeight w:val="2220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 w:right="27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0"/>
              </w:rPr>
              <w:t>Министр</w:t>
            </w:r>
          </w:p>
        </w:tc>
        <w:tc>
          <w:tcPr>
            <w:tcW w:w="43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cs="Times New Roman"/>
                <w:spacing w:val="0"/>
                <w:sz w:val="22"/>
              </w:rPr>
            </w:pPr>
            <w:bookmarkStart w:id="1" w:name="SIGNERSTAMP1"/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4"/>
                <w:szCs w:val="20"/>
              </w:rPr>
              <w:t>[горизонтальный штамп подписи 1]</w:t>
            </w:r>
            <w:bookmarkEnd w:id="1"/>
          </w:p>
        </w:tc>
        <w:tc>
          <w:tcPr>
            <w:tcW w:w="228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spacing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8"/>
              </w:rPr>
              <w:t>Г.А. Басова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spacing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8"/>
                <w14:ligatures w14:val="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w="11906" w:h="16838"/>
          <w:pgMar w:left="1417" w:right="850" w:gutter="0" w:header="567" w:top="1247" w:footer="709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 w:val="false"/>
        <w:tabs>
          <w:tab w:val="left" w:pos="708" w:leader="none"/>
          <w:tab w:val="left" w:pos="5102" w:leader="none"/>
          <w:tab w:val="left" w:pos="8222" w:leader="none"/>
        </w:tabs>
        <w:spacing w:lineRule="auto" w:line="240" w:before="0" w:after="0"/>
        <w:ind w:hanging="0" w:left="510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Приложение 1 к приказу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hanging="0" w:left="510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Министерства экономического развития Камчатского края</w:t>
      </w:r>
    </w:p>
    <w:tbl>
      <w:tblPr>
        <w:tblStyle w:val="1292"/>
        <w:tblW w:w="4469" w:type="dxa"/>
        <w:jc w:val="left"/>
        <w:tblInd w:w="50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9"/>
        <w:gridCol w:w="1772"/>
        <w:gridCol w:w="487"/>
        <w:gridCol w:w="1700"/>
      </w:tblGrid>
      <w:tr>
        <w:trPr/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-65" w:right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EGDATESTAMP]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EGNUMSTAMP]</w:t>
            </w:r>
          </w:p>
        </w:tc>
      </w:tr>
    </w:tbl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ФОРМА</w:t>
      </w:r>
    </w:p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</w:t>
        <w:br/>
        <w:t>на обработку персональных данных индивидуального предпринимателя, главы крестьянского (фермерского) хозяйства для участия в отборе по предоставлению государственной финансовой поддержки субъектам малого и среднего предпринимательства, созданным физическими лицами в возрасте до 35 лет включительно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highlight w:val="yellow"/>
        </w:rPr>
      </w:pPr>
      <w:r>
        <w:rPr>
          <w:rFonts w:cs="Times New Roman" w:ascii="Times New Roman" w:hAnsi="Times New Roman"/>
          <w:sz w:val="24"/>
          <w:highlight w:val="yellow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Я, _____________________________________________________________________________,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rPr>
          <w:rFonts w:ascii="Times New Roman" w:hAnsi="Times New Roman" w:cs="Times New Roman"/>
          <w:b w:val="false"/>
          <w:sz w:val="18"/>
        </w:rPr>
      </w:pPr>
      <w:r>
        <w:rPr>
          <w:rFonts w:eastAsia="Times New Roman" w:cs="Times New Roman"/>
          <w:b w:val="false"/>
          <w:sz w:val="18"/>
        </w:rPr>
        <w:t xml:space="preserve">(фамилия, имя, отчество (полностью, </w:t>
      </w:r>
      <w:r>
        <w:rPr>
          <w:rFonts w:eastAsia="Times New Roman" w:cs="Times New Roman"/>
          <w:b w:val="false"/>
          <w:sz w:val="18"/>
        </w:rPr>
        <w:t xml:space="preserve">отчество </w:t>
      </w:r>
      <w:r>
        <w:rPr>
          <w:rFonts w:eastAsia="Times New Roman" w:cs="Times New Roman" w:ascii="Times New Roman" w:hAnsi="Times New Roman"/>
          <w:b w:val="false"/>
          <w:sz w:val="18"/>
        </w:rPr>
        <w:t>–</w:t>
      </w:r>
      <w:r>
        <w:rPr>
          <w:rFonts w:eastAsia="Times New Roman" w:cs="Times New Roman"/>
          <w:b w:val="false"/>
          <w:sz w:val="18"/>
        </w:rPr>
        <w:t xml:space="preserve"> при наличии</w:t>
      </w:r>
      <w:r>
        <w:rPr>
          <w:rFonts w:eastAsia="Times New Roman" w:cs="Times New Roman"/>
          <w:b w:val="false"/>
          <w:sz w:val="18"/>
        </w:rPr>
        <w:t xml:space="preserve">) субъекта персональных данных, 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зарегистрированный по адресу ____________________________________________________,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ab/>
        <w:tab/>
        <w:tab/>
        <w:tab/>
        <w:tab/>
        <w:tab/>
        <w:tab/>
      </w:r>
      <w:r>
        <w:rPr>
          <w:rFonts w:eastAsia="Times New Roman" w:cs="Times New Roman"/>
          <w:b w:val="false"/>
          <w:sz w:val="18"/>
        </w:rPr>
        <w:t>(адрес субъекта персональных данных)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паспорт серия ________ № _______________, выдан ___________________________________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18"/>
        </w:rPr>
      </w:pPr>
      <w:r>
        <w:rPr>
          <w:rFonts w:eastAsia="Times New Roman" w:cs="Times New Roman"/>
          <w:b w:val="false"/>
          <w:sz w:val="18"/>
        </w:rPr>
        <w:t>(название и номер основного документа, удостоверяющего личность)</w:t>
        <w:tab/>
        <w:tab/>
        <w:t>(дата выдачи документа)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_______________________________________________________________________________,</w:t>
        <w:tab/>
        <w:tab/>
        <w:tab/>
        <w:tab/>
        <w:tab/>
      </w:r>
      <w:r>
        <w:rPr>
          <w:rFonts w:eastAsia="Times New Roman" w:cs="Times New Roman"/>
          <w:b w:val="false"/>
          <w:sz w:val="18"/>
        </w:rPr>
        <w:t>(выдавший орган, адрес)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в соответствии с п</w:t>
      </w:r>
      <w:r>
        <w:rPr>
          <w:rFonts w:eastAsia="Times New Roman" w:cs="Times New Roman" w:ascii="Times New Roman" w:hAnsi="Times New Roman"/>
          <w:sz w:val="24"/>
        </w:rPr>
        <w:t>унктом</w:t>
      </w:r>
      <w:r>
        <w:rPr>
          <w:rFonts w:eastAsia="Times New Roman" w:cs="Times New Roman" w:ascii="Times New Roman" w:hAnsi="Times New Roman"/>
          <w:sz w:val="24"/>
        </w:rPr>
        <w:t xml:space="preserve"> 1 ст</w:t>
      </w:r>
      <w:r>
        <w:rPr>
          <w:rFonts w:eastAsia="Times New Roman" w:cs="Times New Roman" w:ascii="Times New Roman" w:hAnsi="Times New Roman"/>
          <w:sz w:val="24"/>
        </w:rPr>
        <w:t>атьи</w:t>
      </w:r>
      <w:r>
        <w:rPr>
          <w:rFonts w:eastAsia="Times New Roman" w:cs="Times New Roman" w:ascii="Times New Roman" w:hAnsi="Times New Roman"/>
          <w:sz w:val="24"/>
        </w:rPr>
        <w:t xml:space="preserve"> 6, п</w:t>
      </w:r>
      <w:r>
        <w:rPr>
          <w:rFonts w:eastAsia="Times New Roman" w:cs="Times New Roman" w:ascii="Times New Roman" w:hAnsi="Times New Roman"/>
          <w:sz w:val="24"/>
        </w:rPr>
        <w:t xml:space="preserve">унктом </w:t>
      </w:r>
      <w:r>
        <w:rPr>
          <w:rFonts w:eastAsia="Times New Roman" w:cs="Times New Roman" w:ascii="Times New Roman" w:hAnsi="Times New Roman"/>
          <w:sz w:val="24"/>
        </w:rPr>
        <w:t>4 ст</w:t>
      </w:r>
      <w:r>
        <w:rPr>
          <w:rFonts w:eastAsia="Times New Roman" w:cs="Times New Roman" w:ascii="Times New Roman" w:hAnsi="Times New Roman"/>
          <w:sz w:val="24"/>
        </w:rPr>
        <w:t>атьи</w:t>
      </w:r>
      <w:r>
        <w:rPr>
          <w:rFonts w:eastAsia="Times New Roman" w:cs="Times New Roman" w:ascii="Times New Roman" w:hAnsi="Times New Roman"/>
          <w:sz w:val="24"/>
        </w:rPr>
        <w:t xml:space="preserve"> 9 Федерального закона от 27.07.2006</w:t>
        <w:br/>
        <w:t>№ 152-ФЗ «О персональных данных» даю свое согласие автономной некоммерческой организации «Камчатский центр поддержки предпринимательства» (ОГРН 1184101001347,</w:t>
        <w:br/>
        <w:t xml:space="preserve">ИНН 4101183774), расположенной по адресу 683031, Камчатский край, город Петропавловск-Камчатский, пр-т Карла Маркса, д. 23 (далее </w:t>
      </w:r>
      <w:r>
        <w:rPr>
          <w:rFonts w:eastAsia="Times New Roman" w:cs="Times New Roman" w:ascii="Times New Roman" w:hAnsi="Times New Roman"/>
          <w:sz w:val="24"/>
        </w:rPr>
        <w:t>–</w:t>
      </w:r>
      <w:r>
        <w:rPr>
          <w:rFonts w:eastAsia="Times New Roman" w:cs="Times New Roman" w:ascii="Times New Roman" w:hAnsi="Times New Roman"/>
          <w:sz w:val="24"/>
        </w:rPr>
        <w:t xml:space="preserve"> Оператор) на обработку, как с использованием средств автоматизации, так и без использования таких средств,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Согласие даётся в целях предоставления финансовых и нефинансовых мер поддержки. Перечень персональных данных, согласие на обработку которых дается, включая получение</w:t>
        <w:br/>
        <w:t>от меня и/или любых третьих лиц, при условии предоставления указанными третьими лицами Оператору подтверждения наличия оснований, указанных в пунктах 2</w:t>
      </w:r>
      <w:r>
        <w:rPr>
          <w:rFonts w:eastAsia="Times New Roman" w:cs="Times New Roman" w:ascii="Times New Roman" w:hAnsi="Times New Roman"/>
          <w:sz w:val="24"/>
        </w:rPr>
        <w:t>–</w:t>
      </w:r>
      <w:r>
        <w:rPr>
          <w:rFonts w:eastAsia="Times New Roman" w:cs="Times New Roman" w:ascii="Times New Roman" w:hAnsi="Times New Roman"/>
          <w:sz w:val="24"/>
        </w:rPr>
        <w:t>11 части 1 статьи 6,</w:t>
        <w:br/>
        <w:t>части 2 статьи 10 и части 2 статьи 11 Федерального закона от 27.07.2006 № 152-ФЗ</w:t>
        <w:br/>
        <w:t>«О персональных данных»: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 xml:space="preserve">1) персональные данные, не являющиеся специальными или биометрическими: фамилия, имя, отчество (отчество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 xml:space="preserve"> при наличии); дата рождения; место рождения; гражданство; реквизиты  документа, удостоверяющего  личность; идентификационный номер налогоплательщика; основной государственный регистрационный номер; адрес регистрации</w:t>
        <w:br/>
        <w:t>и проживания; номера контактных телефонов; адреса электронной почты; место работы</w:t>
        <w:br/>
        <w:t>и занимаемая должность; сведения о доходах; сведения о банковских счетах; сведения</w:t>
        <w:br/>
        <w:t>об образовании; сведения о социальном положении; сведения о группе инвалидности;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 xml:space="preserve">2) биометрические персональные данные: ксерокопия фотографии документа, удостоверяющего личность. Передача персональных данных Оператором неограниченному кругу лиц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 xml:space="preserve"> запрещено.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 xml:space="preserve">Обработка персональных данных неограниченным кругом лиц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 xml:space="preserve"> запрещено.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Настоящее согласие на обработку персональных данных действует с момента его представления Оператору до 31.12.2028 или на период проведения отбора получателей субсидии и действия соглашения о предоставлении субсидии и может быть отозвано мной в любое время путем подачи Оператору заявления в простой письменной форме.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10 (десяти) рабочих дней).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</w:t>
      </w:r>
      <w:r>
        <w:rPr>
          <w:rFonts w:eastAsia="Times New Roman" w:cs="Times New Roman"/>
          <w:b w:val="false"/>
          <w:sz w:val="24"/>
        </w:rPr>
        <w:t xml:space="preserve">унктах </w:t>
      </w:r>
      <w:r>
        <w:rPr>
          <w:rFonts w:eastAsia="Times New Roman" w:cs="Times New Roman"/>
          <w:b w:val="false"/>
          <w:sz w:val="24"/>
        </w:rPr>
        <w:t>2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>11 ч</w:t>
      </w:r>
      <w:r>
        <w:rPr>
          <w:rFonts w:eastAsia="Times New Roman" w:cs="Times New Roman"/>
          <w:b w:val="false"/>
          <w:sz w:val="24"/>
        </w:rPr>
        <w:t xml:space="preserve">асти </w:t>
      </w:r>
      <w:r>
        <w:rPr>
          <w:rFonts w:eastAsia="Times New Roman" w:cs="Times New Roman"/>
          <w:b w:val="false"/>
          <w:sz w:val="24"/>
        </w:rPr>
        <w:t>1 ст</w:t>
      </w:r>
      <w:r>
        <w:rPr>
          <w:rFonts w:eastAsia="Times New Roman" w:cs="Times New Roman"/>
          <w:b w:val="false"/>
          <w:sz w:val="24"/>
        </w:rPr>
        <w:t xml:space="preserve">атьи </w:t>
      </w:r>
      <w:r>
        <w:rPr>
          <w:rFonts w:eastAsia="Times New Roman" w:cs="Times New Roman"/>
          <w:b w:val="false"/>
          <w:sz w:val="24"/>
        </w:rPr>
        <w:t>6 и ч</w:t>
      </w:r>
      <w:r>
        <w:rPr>
          <w:rFonts w:eastAsia="Times New Roman" w:cs="Times New Roman"/>
          <w:b w:val="false"/>
          <w:sz w:val="24"/>
        </w:rPr>
        <w:t xml:space="preserve">асти </w:t>
      </w:r>
      <w:r>
        <w:rPr>
          <w:rFonts w:eastAsia="Times New Roman" w:cs="Times New Roman"/>
          <w:b w:val="false"/>
          <w:sz w:val="24"/>
        </w:rPr>
        <w:t>2 ст</w:t>
      </w:r>
      <w:r>
        <w:rPr>
          <w:rFonts w:eastAsia="Times New Roman" w:cs="Times New Roman"/>
          <w:b w:val="false"/>
          <w:sz w:val="24"/>
        </w:rPr>
        <w:t xml:space="preserve">атьи </w:t>
      </w:r>
      <w:r>
        <w:rPr>
          <w:rFonts w:eastAsia="Times New Roman" w:cs="Times New Roman"/>
          <w:b w:val="false"/>
          <w:sz w:val="24"/>
        </w:rPr>
        <w:t>10 Федерального закона от 27.07.2006 № 152-ФЗ «О персональных данных».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Субъект персональных данных: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/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_____________________________ (_________________________________________________)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ab/>
        <w:tab/>
        <w:t>(подпись)</w:t>
        <w:tab/>
        <w:tab/>
        <w:tab/>
        <w:tab/>
        <w:t>(расшифровка подписи)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/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«____» _______ 20__ г.</w:t>
      </w:r>
    </w:p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w="11906" w:h="16838"/>
          <w:pgMar w:left="1134" w:right="720" w:gutter="0" w:header="567" w:top="850" w:footer="709" w:bottom="1417"/>
          <w:pgNumType w:fmt="decimal"/>
          <w:formProt w:val="false"/>
          <w:textDirection w:val="lrTb"/>
          <w:docGrid w:type="default" w:linePitch="360" w:charSpace="0"/>
        </w:sect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sz w:val="24"/>
        </w:rPr>
        <w:tab/>
        <w:t>(дата)</w:t>
      </w:r>
    </w:p>
    <w:p>
      <w:pPr>
        <w:pStyle w:val="Normal"/>
        <w:widowControl w:val="false"/>
        <w:tabs>
          <w:tab w:val="left" w:pos="708" w:leader="none"/>
          <w:tab w:val="left" w:pos="5102" w:leader="none"/>
          <w:tab w:val="left" w:pos="8222" w:leader="none"/>
        </w:tabs>
        <w:spacing w:lineRule="auto" w:line="240" w:before="0" w:after="0"/>
        <w:ind w:hanging="0" w:left="510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Приложение 2 к приказу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hanging="0" w:left="510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Министерства экономического развития Камчатского края</w:t>
      </w:r>
    </w:p>
    <w:tbl>
      <w:tblPr>
        <w:tblStyle w:val="1292"/>
        <w:tblW w:w="4469" w:type="dxa"/>
        <w:jc w:val="left"/>
        <w:tblInd w:w="50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9"/>
        <w:gridCol w:w="1772"/>
        <w:gridCol w:w="487"/>
        <w:gridCol w:w="1700"/>
      </w:tblGrid>
      <w:tr>
        <w:trPr/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-65" w:right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EGDATESTAMP]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EGNUMSTAMP]</w:t>
            </w:r>
          </w:p>
        </w:tc>
      </w:tr>
    </w:tbl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ФОРМА</w:t>
      </w:r>
    </w:p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</w:t>
        <w:br/>
        <w:t>на обработку персональных данных руководителя юридического лица для участия в отборе</w:t>
        <w:br/>
        <w:t>по предоставлению государственной финансовой поддержки субъектам малого и среднего предпринимательства, созданным физическими лицами в возрасте до 35 лет включительно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highlight w:val="yellow"/>
        </w:rPr>
      </w:pPr>
      <w:r>
        <w:rPr>
          <w:rFonts w:cs="Times New Roman" w:ascii="Times New Roman" w:hAnsi="Times New Roman"/>
          <w:sz w:val="24"/>
          <w:highlight w:val="yellow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Я, _____________________________________________________________________________,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rPr>
          <w:rFonts w:ascii="Times New Roman" w:hAnsi="Times New Roman" w:cs="Times New Roman"/>
          <w:b w:val="false"/>
          <w:sz w:val="18"/>
        </w:rPr>
      </w:pPr>
      <w:r>
        <w:rPr>
          <w:rFonts w:eastAsia="Times New Roman" w:cs="Times New Roman"/>
          <w:b w:val="false"/>
          <w:sz w:val="18"/>
        </w:rPr>
        <w:t xml:space="preserve">(фамилия, имя, отчество (полностью, </w:t>
      </w:r>
      <w:r>
        <w:rPr>
          <w:rFonts w:eastAsia="Times New Roman" w:cs="Times New Roman"/>
          <w:b w:val="false"/>
          <w:sz w:val="18"/>
        </w:rPr>
        <w:t xml:space="preserve">отчество </w:t>
      </w:r>
      <w:r>
        <w:rPr>
          <w:rFonts w:eastAsia="Times New Roman" w:cs="Times New Roman" w:ascii="Times New Roman" w:hAnsi="Times New Roman"/>
          <w:b w:val="false"/>
          <w:sz w:val="18"/>
        </w:rPr>
        <w:t>–</w:t>
      </w:r>
      <w:r>
        <w:rPr>
          <w:rFonts w:eastAsia="Times New Roman" w:cs="Times New Roman"/>
          <w:b w:val="false"/>
          <w:sz w:val="18"/>
        </w:rPr>
        <w:t xml:space="preserve"> при наличии</w:t>
      </w:r>
      <w:r>
        <w:rPr>
          <w:rFonts w:eastAsia="Times New Roman" w:cs="Times New Roman"/>
          <w:b w:val="false"/>
          <w:sz w:val="18"/>
        </w:rPr>
        <w:t xml:space="preserve">) субъекта персональных данных, 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зарегистрированный по адресу ____________________________________________________,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ab/>
        <w:tab/>
        <w:tab/>
        <w:tab/>
        <w:tab/>
        <w:tab/>
        <w:tab/>
      </w:r>
      <w:r>
        <w:rPr>
          <w:rFonts w:eastAsia="Times New Roman" w:cs="Times New Roman"/>
          <w:b w:val="false"/>
          <w:sz w:val="18"/>
        </w:rPr>
        <w:t>(адрес субъекта персональных данных)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паспорт серия ________ № _______________, выдан ___________________________________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18"/>
        </w:rPr>
      </w:pPr>
      <w:r>
        <w:rPr>
          <w:rFonts w:eastAsia="Times New Roman" w:cs="Times New Roman"/>
          <w:b w:val="false"/>
          <w:sz w:val="18"/>
        </w:rPr>
        <w:t>(название и номер основного документа, удостоверяющего личность)</w:t>
        <w:tab/>
        <w:tab/>
        <w:t>(дата выдачи документа)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_______________________________________________________________________________,</w:t>
        <w:tab/>
        <w:tab/>
        <w:tab/>
        <w:tab/>
        <w:tab/>
      </w:r>
      <w:r>
        <w:rPr>
          <w:rFonts w:eastAsia="Times New Roman" w:cs="Times New Roman"/>
          <w:b w:val="false"/>
          <w:sz w:val="18"/>
        </w:rPr>
        <w:t>(выдавший орган, адрес)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в соответствии с п. 1 ст. 6, п. 4 ст. 9 Федерального закона от 27.07.2006 № 152-ФЗ</w:t>
        <w:br/>
        <w:t>«О персональных данных» даю свое согласие автономной некоммерческой организации «Камчатский центр поддержки предпринимательства» (ОГРН 1184101001347,</w:t>
        <w:br/>
        <w:t>ИНН 4101183774), расположенной по адресу 683031, Камчатский край, город Петропавловск-Камчатский, пр-т Карла Маркса, д. 23 (далее</w:t>
      </w:r>
      <w:r>
        <w:rPr>
          <w:rFonts w:eastAsia="Times New Roman" w:cs="Times New Roman" w:ascii="Times New Roman" w:hAnsi="Times New Roman"/>
          <w:b w:val="false"/>
          <w:sz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 w:ascii="Times New Roman" w:hAnsi="Times New Roman"/>
          <w:b w:val="false"/>
          <w:sz w:val="24"/>
        </w:rPr>
        <w:t xml:space="preserve"> </w:t>
      </w:r>
      <w:r>
        <w:rPr>
          <w:rFonts w:eastAsia="Times New Roman" w:cs="Times New Roman" w:ascii="Times New Roman" w:hAnsi="Times New Roman"/>
          <w:sz w:val="24"/>
        </w:rPr>
        <w:t>Оператор) на обработку, как с использованием средств автоматизации, так и без использования таких средств,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Согласие даётся в целях предоставления финансовых и нефинансовых мер поддержки. Перечень персональных данных, согласие на обработку которых дается, включая получение</w:t>
        <w:br/>
        <w:t>от меня и/или любых третьих лиц, при условии предоставления указанными третьими лицами Оператору подтверждения наличия оснований, указанных в пунктах 2-11 части 1 статьи 6, части 2 статьи 10 и части 2 статьи 11 Федерального закона от 27.07.2006</w:t>
        <w:br/>
        <w:t>№ 152-ФЗ «О персональных данных»: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 xml:space="preserve">1) персональные данные, не являющиеся специальными или биометрическими: фамилия, имя, отчество (отчество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 xml:space="preserve"> при наличии); дата рождения; место рождения; гражданство; реквизиты  документа, удостоверяющего  личность; идентификационный номер налогоплательщика; основной государственный регистрационный номер; адрес регистрации</w:t>
        <w:br/>
        <w:t>и проживания; номера контактных телефонов; адреса электронной почты; место работы</w:t>
        <w:br/>
        <w:t>и занимаемая должность; сведения о доходах; сведения о банковских счетах; сведения</w:t>
        <w:br/>
      </w:r>
      <w:r>
        <w:rPr>
          <w:rFonts w:eastAsia="Times New Roman" w:cs="Times New Roman"/>
          <w:b w:val="false"/>
          <w:sz w:val="24"/>
        </w:rPr>
        <w:t>о</w:t>
      </w:r>
      <w:r>
        <w:rPr>
          <w:rFonts w:eastAsia="Times New Roman" w:cs="Times New Roman"/>
          <w:b w:val="false"/>
          <w:sz w:val="24"/>
        </w:rPr>
        <w:t>б образовании; сведения о социальном положении; сведения о группе инвалидности;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 xml:space="preserve">2) биометрические персональные данные: ксерокопия фотографии документа, удостоверяющего личность. Передача персональных данных Оператором неограниченному кругу лиц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 xml:space="preserve"> запрещено.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 xml:space="preserve">Обработка персональных данных неограниченным кругом лиц 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 xml:space="preserve"> запрещено.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Настоящее согласие на обработку персональных данных действует с момента</w:t>
        <w:br/>
        <w:t>его представления Оператору до 31.12.2028 или на период проведения отбора получателей субсидии и действия соглашения о предоставлении субсидии и может быть отозвано мной</w:t>
        <w:br/>
        <w:t>в любое время путем подачи Оператору заявления в простой письменной форме.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10 (десяти) рабочих дней).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</w:t>
      </w:r>
      <w:r>
        <w:rPr>
          <w:rFonts w:eastAsia="Times New Roman" w:cs="Times New Roman"/>
          <w:b w:val="false"/>
          <w:sz w:val="24"/>
        </w:rPr>
        <w:t xml:space="preserve">унктах </w:t>
      </w:r>
      <w:r>
        <w:rPr>
          <w:rFonts w:eastAsia="Times New Roman" w:cs="Times New Roman"/>
          <w:b w:val="false"/>
          <w:sz w:val="24"/>
        </w:rPr>
        <w:t>2</w:t>
      </w:r>
      <w:r>
        <w:rPr>
          <w:rFonts w:eastAsia="Times New Roman" w:cs="Times New Roman" w:ascii="Times New Roman" w:hAnsi="Times New Roman"/>
          <w:b w:val="false"/>
          <w:sz w:val="24"/>
        </w:rPr>
        <w:t>–</w:t>
      </w:r>
      <w:r>
        <w:rPr>
          <w:rFonts w:eastAsia="Times New Roman" w:cs="Times New Roman"/>
          <w:b w:val="false"/>
          <w:sz w:val="24"/>
        </w:rPr>
        <w:t>11 ч</w:t>
      </w:r>
      <w:r>
        <w:rPr>
          <w:rFonts w:eastAsia="Times New Roman" w:cs="Times New Roman"/>
          <w:b w:val="false"/>
          <w:sz w:val="24"/>
        </w:rPr>
        <w:t xml:space="preserve">асти </w:t>
      </w:r>
      <w:r>
        <w:rPr>
          <w:rFonts w:eastAsia="Times New Roman" w:cs="Times New Roman"/>
          <w:b w:val="false"/>
          <w:sz w:val="24"/>
        </w:rPr>
        <w:t>1 ст</w:t>
      </w:r>
      <w:r>
        <w:rPr>
          <w:rFonts w:eastAsia="Times New Roman" w:cs="Times New Roman"/>
          <w:b w:val="false"/>
          <w:sz w:val="24"/>
        </w:rPr>
        <w:t xml:space="preserve">атьи </w:t>
      </w:r>
      <w:r>
        <w:rPr>
          <w:rFonts w:eastAsia="Times New Roman" w:cs="Times New Roman"/>
          <w:b w:val="false"/>
          <w:sz w:val="24"/>
        </w:rPr>
        <w:t>6 и ч</w:t>
      </w:r>
      <w:r>
        <w:rPr>
          <w:rFonts w:eastAsia="Times New Roman" w:cs="Times New Roman"/>
          <w:b w:val="false"/>
          <w:sz w:val="24"/>
        </w:rPr>
        <w:t xml:space="preserve">асти </w:t>
      </w:r>
      <w:r>
        <w:rPr>
          <w:rFonts w:eastAsia="Times New Roman" w:cs="Times New Roman"/>
          <w:b w:val="false"/>
          <w:sz w:val="24"/>
        </w:rPr>
        <w:t>2 ст</w:t>
      </w:r>
      <w:r>
        <w:rPr>
          <w:rFonts w:eastAsia="Times New Roman" w:cs="Times New Roman"/>
          <w:b w:val="false"/>
          <w:sz w:val="24"/>
        </w:rPr>
        <w:t xml:space="preserve">атьи </w:t>
      </w:r>
      <w:r>
        <w:rPr>
          <w:rFonts w:eastAsia="Times New Roman" w:cs="Times New Roman"/>
          <w:b w:val="false"/>
          <w:sz w:val="24"/>
        </w:rPr>
        <w:t>10 Федерального закона</w:t>
        <w:br/>
        <w:t>от 27.07.2006 № 152-ФЗ «О персональных данных».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Субъект персональных данных: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/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_____________________________ (_________________________________________________)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ab/>
        <w:tab/>
        <w:t>(подпись)</w:t>
        <w:tab/>
        <w:tab/>
        <w:tab/>
        <w:tab/>
        <w:t>(расшифровка подписи)</w:t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/>
      </w:r>
    </w:p>
    <w:p>
      <w:p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>«____» _______ 20__ г.</w:t>
      </w:r>
    </w:p>
    <w:p>
      <w:pPr>
        <w:sectPr>
          <w:headerReference w:type="default" r:id="rId13"/>
          <w:headerReference w:type="first" r:id="rId14"/>
          <w:footerReference w:type="default" r:id="rId15"/>
          <w:footerReference w:type="first" r:id="rId16"/>
          <w:type w:val="nextPage"/>
          <w:pgSz w:w="11906" w:h="16838"/>
          <w:pgMar w:left="1134" w:right="720" w:gutter="0" w:header="567" w:top="850" w:footer="709" w:bottom="1417"/>
          <w:pgNumType w:fmt="decimal"/>
          <w:formProt w:val="false"/>
          <w:textDirection w:val="lrTb"/>
          <w:docGrid w:type="default" w:linePitch="360" w:charSpace="0"/>
        </w:sectPr>
        <w:pStyle w:val="081111"/>
        <w:tabs>
          <w:tab w:val="left" w:pos="708" w:leader="none"/>
          <w:tab w:val="left" w:pos="965" w:leader="none"/>
        </w:tabs>
        <w:spacing w:lineRule="auto" w:line="240"/>
        <w:ind w:hanging="0" w:left="0" w:right="0"/>
        <w:jc w:val="both"/>
        <w:rPr>
          <w:rFonts w:ascii="Times New Roman" w:hAnsi="Times New Roman" w:cs="Times New Roman"/>
          <w:b w:val="false"/>
          <w:sz w:val="24"/>
        </w:rPr>
      </w:pPr>
      <w:r>
        <w:rPr>
          <w:rFonts w:eastAsia="Times New Roman" w:cs="Times New Roman"/>
          <w:b w:val="false"/>
          <w:sz w:val="24"/>
        </w:rPr>
        <w:tab/>
        <w:t>(дата)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hanging="0" w:left="5102" w:right="-2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Приложение 3 к приказу 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firstLine="5103" w:left="0" w:right="-2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Министерства экономического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firstLine="5103" w:left="0" w:right="-2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развития Камчатского края</w:t>
      </w:r>
    </w:p>
    <w:tbl>
      <w:tblPr>
        <w:tblStyle w:val="1292"/>
        <w:tblW w:w="4733" w:type="dxa"/>
        <w:jc w:val="left"/>
        <w:tblInd w:w="50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1859"/>
        <w:gridCol w:w="481"/>
        <w:gridCol w:w="1837"/>
      </w:tblGrid>
      <w:tr>
        <w:trPr/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spacing w:val="0"/>
                <w:sz w:val="22"/>
                <w:szCs w:val="20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0"/>
              </w:rPr>
              <w:t>от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EGDATESTAMP]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EGNUMSTAMP]</w:t>
            </w:r>
          </w:p>
        </w:tc>
      </w:tr>
    </w:tbl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4"/>
        </w:rPr>
      </w:pPr>
      <w:r>
        <w:rPr/>
      </w:r>
    </w:p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ФОРМА</w:t>
      </w:r>
    </w:p>
    <w:p>
      <w:pPr>
        <w:pStyle w:val="Normal"/>
        <w:spacing w:lineRule="auto" w:line="240" w:before="0" w:after="0"/>
        <w:ind w:firstLine="8277" w:left="0" w:right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Бизнес-план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 w:left="0" w:right="0"/>
        <w:contextualSpacing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для субъектов малого и среднего предпринимательства на участие в отборе для предоставления государственной финансовой поддержки субъектам малого и среднего предпринимательства, созданными физическими лицами до 35 лет включительно</w:t>
      </w:r>
    </w:p>
    <w:p>
      <w:pPr>
        <w:pStyle w:val="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Требования к заполнению формы бизнес-плана: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 Все разделы и пункты бизнес-плана подлежат заполнению.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 Если какие-либо из пунктов не имеют отношения к бизнес-проекту, следует указать данную информацию.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 Разделы, пункты бизнес-плана, вопросы, таблицы, а также части таблиц</w:t>
        <w:br/>
        <w:t>не подлежат удалению.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 Информация во всех пунктах бизнес-плана указывается в специально обозначенных полях или таблицах.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5. Количество символов в специально обозначенных полях не ограничено.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6. Количество строк во всех таблицах можно увеличивать в зависимости от объема информации.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7. Если есть необходимость указать дополнительную информацию по разделу,</w:t>
        <w:br/>
        <w:t>ее следует указывать в пункте «Дополнительная информация» каждого раздела.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8. Не допускается заполнение и внесение правок в бизнес-план рукописным способом.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9. При заполнении бизнес-плана используется шрифт 12 размера Times New Roman.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«Бизнес-план»</w:t>
      </w:r>
    </w:p>
    <w:tbl>
      <w:tblPr>
        <w:tblW w:w="10020" w:type="dxa"/>
        <w:jc w:val="left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55"/>
        <w:gridCol w:w="7965"/>
      </w:tblGrid>
      <w:tr>
        <w:trPr/>
        <w:tc>
          <w:tcPr>
            <w:tcW w:w="2055" w:type="dxa"/>
            <w:tcBorders/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Название проекта:</w:t>
            </w:r>
          </w:p>
        </w:tc>
        <w:tc>
          <w:tcPr>
            <w:tcW w:w="796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205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79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tbl>
      <w:tblPr>
        <w:tblW w:w="100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3"/>
        <w:gridCol w:w="5207"/>
      </w:tblGrid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Ф.И.О. индивидуального предпринимателя (главы крестьянского (фермерского) хозяйства полностью, отчество – при наличии) /Наименование юридического лица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ИНН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ОГРН/ОГРНИП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Основной вид деятельности, по которому реализуется проект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Режим(ы) налогообложения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Дата регистрации в качестве ИП, ГКФХ</w:t>
              <w:br/>
              <w:t>или юридического лица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Место осуществления</w:t>
              <w:br/>
              <w:t>предпринимательской деятельности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Контактный телефон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Адрес электронной почты, сайт (при наличии)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Сумма расходов, предусмотренных на реализацию проекта (тыс. рублей)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Объем собственных вложений в проект (тыс. рублей)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05" w:leader="none"/>
              </w:tabs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Сведения о наличии специального образования ИП, ГКФХ или руководителя юридического лица, необходимого для реализации проекта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443" w:leader="none"/>
              </w:tabs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Опыт работы, связанный с проектом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443" w:leader="none"/>
              </w:tabs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СНИЛС ИП, ГКФХ или руководителя юридического лица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widowControl w:val="false"/>
        <w:numPr>
          <w:ilvl w:val="0"/>
          <w:numId w:val="6"/>
        </w:numPr>
        <w:spacing w:lineRule="auto" w:line="240" w:before="108" w:after="108"/>
        <w:ind w:hanging="0" w:left="0" w:right="0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cs="Times New Roman" w:ascii="Times New Roman" w:hAnsi="Times New Roman"/>
          <w:color w:val="00000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08" w:after="108"/>
        <w:ind w:hanging="0" w:left="0" w:right="0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 Описание предприятия и отрасли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1.1. Каковы причины начала осуществления Вами предпринимательской деятельности, почему Вы выбрали данное направление деятельности? Опишите, чем Вы занимаетесь (будете заниматься) как индивидуальный предприниматель или глава крестьянского (фермерского) хозяйства либо юридическое лицо.</w:t>
      </w:r>
    </w:p>
    <w:tbl>
      <w:tblPr>
        <w:tblW w:w="9975" w:type="dxa"/>
        <w:jc w:val="left"/>
        <w:tblInd w:w="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9975"/>
      </w:tblGrid>
      <w:tr>
        <w:trPr/>
        <w:tc>
          <w:tcPr>
            <w:tcW w:w="9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1.2. Опишите, какие разрешительные документы требуются для осуществления выбранного Вами вида деятельности. Укажите ссылку на нормативный документ или источник информации. Укажите, как и когда планируете получить данные документы. Какие необходимы для этого затраты?</w:t>
      </w:r>
    </w:p>
    <w:tbl>
      <w:tblPr>
        <w:tblW w:w="9975" w:type="dxa"/>
        <w:jc w:val="left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9975"/>
      </w:tblGrid>
      <w:tr>
        <w:trPr/>
        <w:tc>
          <w:tcPr>
            <w:tcW w:w="9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1.3. Сколько средств Вы уже вложили в реализацию проекта? Каков источник финансирования (собственные средства, заем, кредит)?</w:t>
      </w:r>
    </w:p>
    <w:tbl>
      <w:tblPr>
        <w:tblW w:w="10035" w:type="dxa"/>
        <w:jc w:val="left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1.4. Опишите специфику ведения Вашего вида деятельности (сезонность, время работы</w:t>
        <w:br/>
        <w:t>и другие особенности, связанные со сферой бизнеса или используемыми ресурсами).</w:t>
      </w:r>
    </w:p>
    <w:tbl>
      <w:tblPr>
        <w:tblW w:w="10035" w:type="dxa"/>
        <w:jc w:val="left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1.5. В какой отрасли Ваш бизнес? Каково текущее состояние этой отрасли? Насколько она крупная? Кто самые крупные участники в отрасли? Каково их участие и доля на рынке?</w:t>
      </w:r>
    </w:p>
    <w:tbl>
      <w:tblPr>
        <w:tblW w:w="10035" w:type="dxa"/>
        <w:jc w:val="left"/>
        <w:tblInd w:w="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  <w:r>
        <w:br w:type="page"/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1.6. Опишите уникальность проекта:</w:t>
      </w:r>
    </w:p>
    <w:tbl>
      <w:tblPr>
        <w:tblW w:w="100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159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1.7. Опишите практическую значимость проекта для реального сектора экономики</w:t>
        <w:br/>
        <w:t>в Камчатском крае:</w:t>
      </w:r>
    </w:p>
    <w:tbl>
      <w:tblPr>
        <w:tblW w:w="10035" w:type="dxa"/>
        <w:jc w:val="left"/>
        <w:tblInd w:w="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1.8. Дополнительная информация:</w:t>
      </w:r>
    </w:p>
    <w:tbl>
      <w:tblPr>
        <w:tblW w:w="10035" w:type="dxa"/>
        <w:jc w:val="left"/>
        <w:tblInd w:w="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ListParagraph"/>
        <w:widowControl w:val="false"/>
        <w:numPr>
          <w:ilvl w:val="0"/>
          <w:numId w:val="0"/>
        </w:numPr>
        <w:spacing w:lineRule="auto" w:line="240" w:before="108" w:after="108"/>
        <w:ind w:hanging="0" w:left="780" w:right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285" w:leader="none"/>
        </w:tabs>
        <w:bidi w:val="0"/>
        <w:spacing w:lineRule="auto" w:line="240" w:before="108" w:after="108"/>
        <w:ind w:hanging="0" w:left="0" w:right="0"/>
        <w:contextualSpacing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Анализ рынка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2.1. Опишите товар или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 услугу, которую Вы предлагаете, опишите конкурентоспособность товара (услуги):</w:t>
      </w:r>
    </w:p>
    <w:tbl>
      <w:tblPr>
        <w:tblW w:w="10059" w:type="dxa"/>
        <w:jc w:val="left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2268"/>
        <w:gridCol w:w="2442"/>
        <w:gridCol w:w="2325"/>
        <w:gridCol w:w="2469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 товара (услуги)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Назначение и область применения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Краткое описание и основные характеристики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По каким параметрам превосходит либо уступает конкурентам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2.2. Опишите условия поставки товара (оказания услуги), необходимость гарантийного обслуживания, безопасность в использовании, требования к эксплуатации:</w:t>
      </w:r>
    </w:p>
    <w:tbl>
      <w:tblPr>
        <w:tblW w:w="10035" w:type="dxa"/>
        <w:jc w:val="left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2.3. Опишите своих потенциальных клиентов 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–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 физических лиц. Если какие-либо характеристики не указаны, укажите. Если какие-либо характеристики не имеют значения, укажите.</w:t>
      </w:r>
    </w:p>
    <w:tbl>
      <w:tblPr>
        <w:tblW w:w="10035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8"/>
        <w:gridCol w:w="2715"/>
        <w:gridCol w:w="6652"/>
      </w:tblGrid>
      <w:tr>
        <w:trPr>
          <w:trHeight w:val="450" w:hRule="atLeast"/>
        </w:trPr>
        <w:tc>
          <w:tcPr>
            <w:tcW w:w="10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Физические лица</w:t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Характеристика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Значение</w:t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Пол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Возраст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Образование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4.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Среднемесячный доход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5.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Интересы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6.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Семейное положение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7.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Место работы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8.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Место жительства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9.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Наличие автомобиля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eastAsia="zh-CN" w:bidi="hi-IN"/>
              </w:rPr>
              <w:t>10.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Иная информация</w:t>
              <w:br/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(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при необходимости)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159"/>
        <w:ind w:firstLine="720" w:left="0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2.4. Какое количество таких клиентов (физических лиц) проживают/работают в той части города (населенного пункта), где Вы ведете бизнес? Какое количество во всем городе (населенном пункте)? Какое количество в соседних населенных пунктах? Как Вы производили оценку?</w:t>
      </w:r>
    </w:p>
    <w:tbl>
      <w:tblPr>
        <w:tblW w:w="10035" w:type="dxa"/>
        <w:jc w:val="left"/>
        <w:tblInd w:w="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2.5. Опишите своих потенциальных клиентов 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–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 юридических лиц и (или) индивидуальных предпринимателей. Если какие-либо характеристики не указаны, укажите. Если какие-либо характеристики не имеют значения, укажите.</w:t>
      </w:r>
    </w:p>
    <w:tbl>
      <w:tblPr>
        <w:tblW w:w="100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9"/>
        <w:gridCol w:w="2717"/>
        <w:gridCol w:w="6639"/>
      </w:tblGrid>
      <w:tr>
        <w:trPr>
          <w:trHeight w:val="390" w:hRule="atLeast"/>
        </w:trPr>
        <w:tc>
          <w:tcPr>
            <w:tcW w:w="10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Юридические лица и индивидуальные предприниматели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Характеристика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Значение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Вид деятельности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Место расположения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Среднемесячный доход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eastAsia="zh-CN" w:bidi="hi-IN"/>
              </w:rPr>
              <w:t>4.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Иная информация (при необходимости)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2.6. Какое количество таких клиентов (юридических лиц и (или) индивидуальных предпринимателей) проживают/работают в той части города (населенного пункта), где Вы ведете бизнес? Какое количество во всем городе (населенном пункте)? Какое количество в соседних населенных пунктах? Как Вы производили оценку?</w:t>
      </w:r>
    </w:p>
    <w:tbl>
      <w:tblPr>
        <w:tblW w:w="100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2.7. Опишите своих основных конкурентов:</w:t>
      </w:r>
    </w:p>
    <w:tbl>
      <w:tblPr>
        <w:tblW w:w="10035" w:type="dxa"/>
        <w:jc w:val="left"/>
        <w:tblInd w:w="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8"/>
        <w:gridCol w:w="3020"/>
        <w:gridCol w:w="1977"/>
        <w:gridCol w:w="2145"/>
        <w:gridCol w:w="2205"/>
      </w:tblGrid>
      <w:tr>
        <w:trPr/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 и адрес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Описание товара (услуги)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Недостатки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Преимущества</w:t>
            </w:r>
          </w:p>
        </w:tc>
      </w:tr>
      <w:tr>
        <w:trPr/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2.8. Опишите своих косвенных конкурентов:</w:t>
      </w:r>
    </w:p>
    <w:tbl>
      <w:tblPr>
        <w:tblW w:w="1003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3"/>
        <w:gridCol w:w="2951"/>
        <w:gridCol w:w="1982"/>
        <w:gridCol w:w="2224"/>
        <w:gridCol w:w="2205"/>
      </w:tblGrid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 и адрес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Описание товара (услуги)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Недостатки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Преимущества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2.9. Дополнительная информация:</w:t>
      </w:r>
    </w:p>
    <w:tbl>
      <w:tblPr>
        <w:tblW w:w="10035" w:type="dxa"/>
        <w:jc w:val="left"/>
        <w:tblInd w:w="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390" w:leader="none"/>
        </w:tabs>
        <w:bidi w:val="0"/>
        <w:spacing w:lineRule="auto" w:line="240" w:before="108" w:after="108"/>
        <w:ind w:hanging="0" w:left="0" w:right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План маркетинга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3.1. Какой ассортимент товара или услуг Вы предлагаете? Будет ли он шире,</w:t>
        <w:br/>
        <w:t>чем у конкурентов? Какая будет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 цена на товар или услугу? По сравнению с конкурентами она будет выше, ниже, или на том же уровне? Почему?</w:t>
      </w:r>
    </w:p>
    <w:tbl>
      <w:tblPr>
        <w:tblW w:w="10035" w:type="dxa"/>
        <w:jc w:val="left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 w:before="120" w:after="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 w:before="120" w:after="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3.2. Чем товар будет привлекателен для клиентов? Как он будет выглядеть (упаковка, состав и т.д.). Чем услуга будет привлекательна для покупателей? Какие материалы будут использоваться?</w:t>
      </w:r>
    </w:p>
    <w:tbl>
      <w:tblPr>
        <w:tblW w:w="10035" w:type="dxa"/>
        <w:jc w:val="left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3.3. Где Вы будете реализовывать товар или оказывать услугу? Как будет выглядеть место? Чем оно будет привлекательно для клиентов? Легко ли будет до него добраться?</w:t>
      </w:r>
    </w:p>
    <w:tbl>
      <w:tblPr>
        <w:tblW w:w="10035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3.4. Кто будет реализовывать товар или оказывать услугу? Как эти люди будут способствовать продвижению товара (услуги)?</w:t>
      </w:r>
    </w:p>
    <w:tbl>
      <w:tblPr>
        <w:tblW w:w="10035" w:type="dxa"/>
        <w:jc w:val="left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3.5. Как Вы будете продвигать товар (услугу)? Если реклама, то какая, в каких СМИ</w:t>
        <w:br/>
        <w:t>и как часто? Почему именно такая реклама? Если другие способы, то укажите, какие и почему?</w:t>
      </w:r>
    </w:p>
    <w:tbl>
      <w:tblPr>
        <w:tblW w:w="100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3.6. Опишите виды рекламы, необходимые для реализации проекта:</w:t>
      </w:r>
    </w:p>
    <w:tbl>
      <w:tblPr>
        <w:tblW w:w="10035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7"/>
        <w:gridCol w:w="3528"/>
        <w:gridCol w:w="2175"/>
        <w:gridCol w:w="1800"/>
        <w:gridCol w:w="1875"/>
      </w:tblGrid>
      <w:tr>
        <w:trPr/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 вида рекламы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Кол-во/срок размещения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Цена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Стоимость</w:t>
            </w:r>
          </w:p>
        </w:tc>
      </w:tr>
      <w:tr>
        <w:trPr/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3.7. Дополнительная информация:</w:t>
      </w:r>
    </w:p>
    <w:tbl>
      <w:tblPr>
        <w:tblW w:w="10020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20"/>
      </w:tblGrid>
      <w:tr>
        <w:trPr/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108" w:after="108"/>
        <w:ind w:hanging="0" w:left="720" w:right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375" w:leader="none"/>
          <w:tab w:val="left" w:pos="600" w:leader="none"/>
        </w:tabs>
        <w:bidi w:val="0"/>
        <w:spacing w:lineRule="auto" w:line="240" w:before="108" w:after="108"/>
        <w:ind w:hanging="0" w:left="0" w:right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Производственный план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4.1. Количество рабочих мест, созданных и (или) создаваемых в рамках реализации проекта.</w:t>
      </w:r>
    </w:p>
    <w:tbl>
      <w:tblPr>
        <w:tblW w:w="10020" w:type="dxa"/>
        <w:jc w:val="left"/>
        <w:tblInd w:w="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20"/>
      </w:tblGrid>
      <w:tr>
        <w:trPr/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4.2. Опишите персонал, который требуется для реализации проекта:</w:t>
      </w:r>
    </w:p>
    <w:tbl>
      <w:tblPr>
        <w:tblW w:w="10020" w:type="dxa"/>
        <w:jc w:val="left"/>
        <w:tblInd w:w="1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2325"/>
        <w:gridCol w:w="1020"/>
        <w:gridCol w:w="1875"/>
        <w:gridCol w:w="1920"/>
        <w:gridCol w:w="2325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Должность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Кол-во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Образование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Опыт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Дополнительные требования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4.3. Опишите, какие обязанности будут у работников:</w:t>
      </w:r>
    </w:p>
    <w:tbl>
      <w:tblPr>
        <w:tblW w:w="10020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3405"/>
        <w:gridCol w:w="5940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Должность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Обязанности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4.4. Опишите, кто из работников уже принят, и кого еще необходимо принять?</w:t>
        <w:br/>
        <w:t>Как будет происходить поиск? Как будет происходить отбор?</w:t>
      </w:r>
    </w:p>
    <w:tbl>
      <w:tblPr>
        <w:tblW w:w="100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4.5. Опишите, необходимо ли будет дополнительное обучение работников? Какое? Где? Как часто? Каковы необходимые затраты на эти цели?</w:t>
      </w:r>
    </w:p>
    <w:tbl>
      <w:tblPr>
        <w:tblW w:w="10035" w:type="dxa"/>
        <w:jc w:val="left"/>
        <w:tblInd w:w="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4.6. Опишите условия найма на работу:</w:t>
      </w:r>
    </w:p>
    <w:tbl>
      <w:tblPr>
        <w:tblW w:w="10062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2880"/>
        <w:gridCol w:w="1695"/>
        <w:gridCol w:w="1695"/>
        <w:gridCol w:w="1560"/>
        <w:gridCol w:w="1677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Должность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Режим работы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Оформление трудового договора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Социальные гарантии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Оплата труда в месяц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4.7. Какой товар или материалы (сырье) требуются для реализации проекта? Как часто необходимо пополнять запасы? Каковы затраты на пополнение товарных и материальных запасов в месяц?</w:t>
      </w:r>
    </w:p>
    <w:tbl>
      <w:tblPr>
        <w:tblW w:w="10080" w:type="dxa"/>
        <w:jc w:val="left"/>
        <w:tblInd w:w="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80"/>
      </w:tblGrid>
      <w:tr>
        <w:trPr/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4.8. Опишите Ваших настоящих или потенциальных поставщиков:</w:t>
      </w:r>
    </w:p>
    <w:tbl>
      <w:tblPr>
        <w:tblW w:w="10080" w:type="dxa"/>
        <w:jc w:val="left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2"/>
        <w:gridCol w:w="1800"/>
        <w:gridCol w:w="1256"/>
        <w:gridCol w:w="1598"/>
        <w:gridCol w:w="1524"/>
        <w:gridCol w:w="1314"/>
        <w:gridCol w:w="2016"/>
      </w:tblGrid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ИНН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Адрес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Контакты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Интернет-сайт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Наличие договора</w:t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4.9. Если необходима доставка товара или материала (сырья) (по городу или из другого города), услугами какой транспортной компании Вы пользуетесь или планируете пользоваться?</w:t>
      </w:r>
    </w:p>
    <w:tbl>
      <w:tblPr>
        <w:tblW w:w="1008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2912"/>
        <w:gridCol w:w="2333"/>
        <w:gridCol w:w="2100"/>
        <w:gridCol w:w="2037"/>
      </w:tblGrid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Адрес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Контакты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Стоимость доставки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  <w:r>
        <w:br w:type="page"/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4.10. Есть ли у Вас собственное транспортное средство? Если есть, опишите:</w:t>
      </w:r>
    </w:p>
    <w:tbl>
      <w:tblPr>
        <w:tblW w:w="10080" w:type="dxa"/>
        <w:jc w:val="left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9"/>
        <w:gridCol w:w="2852"/>
        <w:gridCol w:w="2361"/>
        <w:gridCol w:w="2071"/>
        <w:gridCol w:w="2117"/>
      </w:tblGrid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Собственник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Год выпуска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Стоимость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4.11. Опишите Ваше помещение(я) (собственность или аренда, с кем, на какой срок, какова оплата в месяц, достоинства и недостатки местоположения, жилое или нежилое, необходимость реконструкции или ремонта, площадь, количество комнат, размещение работников, соблюдение норм пожарной безопасности, наличие охраны, соответствие требованиям и др.):</w:t>
      </w:r>
    </w:p>
    <w:tbl>
      <w:tblPr>
        <w:tblW w:w="10035" w:type="dxa"/>
        <w:jc w:val="left"/>
        <w:tblInd w:w="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4.12. Если в помещении необходимо произвести ремонт или реконструкцию, опишите перечень необходимых материалов и работ:</w:t>
      </w:r>
    </w:p>
    <w:tbl>
      <w:tblPr>
        <w:tblW w:w="100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4.13. Опишите Ваш земельный участок(и), на котором реализуется проект (собственность или аренда, с кем, на какой срок, какова оплата в месяц, достоинства и недостатки местоположения, площадь, вид разрешенного использования и категория земель (согласно документам на право пользования данным участком), необходимость подготовительных работ, строительных работ). Если земельного участка еще нет, укажите Ваши требования к нему, планируемый способ поиска, наличие предварительной договоренности. Если земельный участок не требуется, то опишите, почему:</w:t>
      </w:r>
    </w:p>
    <w:tbl>
      <w:tblPr>
        <w:tblW w:w="100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4.14. Если на земельном участке необходимо произвести подготовительные работы</w:t>
        <w:br/>
        <w:t>или строительство объекта, опишите перечень необходимых материалов и работ:</w:t>
      </w:r>
    </w:p>
    <w:tbl>
      <w:tblPr>
        <w:tblW w:w="10035" w:type="dxa"/>
        <w:jc w:val="left"/>
        <w:tblInd w:w="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35"/>
      </w:tblGrid>
      <w:tr>
        <w:trPr/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4.15. Опишите оборудование, мебель, программное обеспечение, инструменты, инвентарь и спецтехнику, требуемые для реализации проекта:</w:t>
      </w:r>
    </w:p>
    <w:tbl>
      <w:tblPr>
        <w:tblW w:w="1003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6"/>
        <w:gridCol w:w="4927"/>
        <w:gridCol w:w="1331"/>
        <w:gridCol w:w="1311"/>
        <w:gridCol w:w="1770"/>
      </w:tblGrid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Кол-во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Цена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Стоимость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55" w:leader="none"/>
              </w:tabs>
              <w:spacing w:lineRule="auto" w:line="240" w:before="0" w:after="0"/>
              <w:ind w:firstLine="404" w:left="-389" w:right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55" w:leader="none"/>
              </w:tabs>
              <w:spacing w:lineRule="auto" w:line="240" w:before="0" w:after="0"/>
              <w:ind w:firstLine="404" w:left="-389" w:right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55" w:leader="none"/>
              </w:tabs>
              <w:spacing w:lineRule="auto" w:line="240" w:before="0" w:after="0"/>
              <w:ind w:firstLine="404" w:left="-389" w:right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4.16. Опишите, что из необходимого оборудования, мебели, программного обеспечения, инструментов, инвентаря и спецтехники уже приобретено? Когда? У кого? В каком состоянии оборудование, мебель, инструменты, инвентарь и спецтехника? Требуется ли ремонт или замена? Опишите оборудование, мебель, программное обеспечение, инструменты, инвентарь, которые планируете приобрести для реализации проекта за счет средств субсидии, как планируете их использовать?</w:t>
      </w:r>
    </w:p>
    <w:tbl>
      <w:tblPr>
        <w:tblW w:w="10020" w:type="dxa"/>
        <w:jc w:val="left"/>
        <w:tblInd w:w="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20"/>
      </w:tblGrid>
      <w:tr>
        <w:trPr/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4.17. Опишите процесс оказания услуги (реализации товара):</w:t>
      </w:r>
    </w:p>
    <w:tbl>
      <w:tblPr>
        <w:tblW w:w="10020" w:type="dxa"/>
        <w:jc w:val="left"/>
        <w:tblInd w:w="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20"/>
      </w:tblGrid>
      <w:tr>
        <w:trPr/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4.18. Укажите максимально возможное количество клиентов в день, которое Вы сможете обслужить. Какой максимальный доход в день Вы планируете? Сколько дней в неделю будете работать?</w:t>
      </w:r>
    </w:p>
    <w:tbl>
      <w:tblPr>
        <w:tblW w:w="10020" w:type="dxa"/>
        <w:jc w:val="left"/>
        <w:tblInd w:w="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20"/>
      </w:tblGrid>
      <w:tr>
        <w:trPr/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4.19. Укажите ежемесячный план получения дохода в течение года, с учетом сезонности (начиная с месяца представления документов):</w:t>
      </w:r>
    </w:p>
    <w:tbl>
      <w:tblPr>
        <w:tblW w:w="10020" w:type="dxa"/>
        <w:jc w:val="left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0"/>
        <w:gridCol w:w="2747"/>
        <w:gridCol w:w="6583"/>
      </w:tblGrid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Месяц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Доход от реализации товара (оказания услуг) (руб.)</w:t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4.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5.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6.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7.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8.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9.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10.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11.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12.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4.20. Укажите календарный план подготовительных работ, которые необходимо произвести до начала получения дохода, или план дополнительных работ, если основные уже осуществлены, и проект приносит доход.</w:t>
      </w:r>
    </w:p>
    <w:tbl>
      <w:tblPr>
        <w:tblW w:w="10020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0"/>
        <w:gridCol w:w="4706"/>
        <w:gridCol w:w="1707"/>
        <w:gridCol w:w="2797"/>
      </w:tblGrid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 этапа работ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Срок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Комментарии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567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4.21. Дополнительная информация</w:t>
      </w:r>
    </w:p>
    <w:tbl>
      <w:tblPr>
        <w:tblW w:w="10020" w:type="dxa"/>
        <w:jc w:val="left"/>
        <w:tblInd w:w="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0020"/>
      </w:tblGrid>
      <w:tr>
        <w:trPr/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390" w:leader="none"/>
        </w:tabs>
        <w:bidi w:val="0"/>
        <w:spacing w:lineRule="auto" w:line="240" w:before="108" w:after="108"/>
        <w:ind w:hanging="0" w:left="0" w:right="0"/>
        <w:contextualSpacing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Риски и страхование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5.1. Какие организационные риски, рыночные риски, юридические риски, произ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водственные риски и другие риски могут повлиять на реализацию Вашего проекта?</w:t>
        <w:br/>
        <w:t>Как Вы планируете уменьшить негативные последствия данных рисков?</w:t>
      </w:r>
    </w:p>
    <w:tbl>
      <w:tblPr>
        <w:tblW w:w="10080" w:type="dxa"/>
        <w:jc w:val="left"/>
        <w:tblInd w:w="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3877"/>
        <w:gridCol w:w="5648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Риск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Меры по предотвращению или уменьшению негативных последствий данных рисков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108" w:after="108"/>
        <w:ind w:hanging="0" w:left="360" w:right="0"/>
        <w:contextualSpacing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6. Результаты предоставления субсидии</w:t>
      </w:r>
    </w:p>
    <w:p>
      <w:pPr>
        <w:pStyle w:val="Normal"/>
        <w:spacing w:lineRule="auto" w:line="240"/>
        <w:ind w:firstLine="709" w:left="0" w:right="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6.1. Опишите результаты предоставления субсидии – количество произведенных товаров, выполненных работ и оказанных услуг в рамках реализации бизнес-проекта, направленного</w:t>
        <w:br/>
        <w:t xml:space="preserve">на создание и (или) развитие бизнеса, созданного физическими лицами в возрасте до 35 лет включительно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0"/>
          <w:u w:val="single"/>
          <w:lang w:eastAsia="zh-CN" w:bidi="hi-IN"/>
        </w:rPr>
        <w:t>в течение года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 со дня заключения Соглашения о предоставлении субсидии.</w:t>
      </w:r>
    </w:p>
    <w:tbl>
      <w:tblPr>
        <w:tblW w:w="100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7"/>
        <w:gridCol w:w="3119"/>
        <w:gridCol w:w="1619"/>
        <w:gridCol w:w="2340"/>
        <w:gridCol w:w="2395"/>
      </w:tblGrid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Наименование результата (произведенные товары, выполненные работы и оказанные услуги)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Единицы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В течение года со дня заключения Соглашения о предоставлении субсидии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За период равный году до дня подачи заявки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Cs w:val="20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bidi w:val="0"/>
        <w:spacing w:lineRule="auto" w:line="240" w:before="108" w:after="108"/>
        <w:ind w:hanging="0" w:left="0" w:right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 w:bidi="hi-IN"/>
        </w:rPr>
        <w:t>7. Финансовый план</w:t>
      </w:r>
    </w:p>
    <w:p>
      <w:pPr>
        <w:pStyle w:val="Normal"/>
        <w:spacing w:lineRule="auto" w:line="240" w:before="108" w:after="108"/>
        <w:ind w:hanging="0" w:left="720"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numPr>
          <w:ilvl w:val="1"/>
          <w:numId w:val="1"/>
        </w:numPr>
        <w:tabs>
          <w:tab w:val="clear" w:pos="708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0"/>
          <w:lang w:val="ru-RU" w:eastAsia="zh-CN" w:bidi="hi-IN"/>
        </w:rPr>
        <w:t>7.1. Заполните таблицу 1 «Стоимость проекта». Если необходимо, добавьте строки.</w:t>
      </w:r>
    </w:p>
    <w:p>
      <w:pPr>
        <w:pStyle w:val="Normal"/>
        <w:widowControl/>
        <w:numPr>
          <w:ilvl w:val="1"/>
          <w:numId w:val="1"/>
        </w:numPr>
        <w:tabs>
          <w:tab w:val="clear" w:pos="708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0"/>
          <w:lang w:val="ru-RU" w:eastAsia="zh-CN" w:bidi="hi-IN"/>
        </w:rPr>
        <w:t xml:space="preserve">7.2.  В стоимость проекта включаются: 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1134" w:leader="none"/>
        </w:tabs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0"/>
          <w:lang w:val="ru-RU" w:eastAsia="zh-CN" w:bidi="hi-IN"/>
        </w:rPr>
        <w:t>расходы, подтверждающие уровень софинансирования проекта и произведенные участниками отбора (юридические лица, главы крестьянских (фермерских) хозяйств</w:t>
        <w:br/>
        <w:t>и индивидуальные предприниматели) в российских рублях за счет собственных средств</w:t>
        <w:br/>
        <w:t>и направленные на реализацию проекта согласно бизнес-плану;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134" w:leader="none"/>
        </w:tabs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0"/>
          <w:lang w:val="ru-RU" w:eastAsia="zh-CN" w:bidi="hi-IN"/>
        </w:rPr>
        <w:t>расходы, которые будут произведены участником отбора после даты подачи конкурсной заявки в течение 12 месяцев начиная с месяца подачи конкурсной заявки;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134" w:leader="none"/>
        </w:tabs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0"/>
          <w:lang w:val="ru-RU" w:eastAsia="zh-CN" w:bidi="hi-IN"/>
        </w:rPr>
        <w:t>расходы, которые планируется произвести за счет средств субсидии.</w:t>
      </w:r>
    </w:p>
    <w:p>
      <w:pPr>
        <w:pStyle w:val="Normal"/>
        <w:spacing w:lineRule="auto" w:line="240"/>
        <w:ind w:firstLine="698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  <w:r>
        <w:br w:type="page"/>
      </w:r>
    </w:p>
    <w:p>
      <w:pPr>
        <w:pStyle w:val="Normal"/>
        <w:spacing w:lineRule="auto" w:line="240"/>
        <w:ind w:firstLine="698" w:left="0" w:right="0"/>
        <w:jc w:val="right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Таблица 1</w:t>
      </w:r>
    </w:p>
    <w:tbl>
      <w:tblPr>
        <w:tblW w:w="10020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5377"/>
        <w:gridCol w:w="1138"/>
        <w:gridCol w:w="1142"/>
        <w:gridCol w:w="1689"/>
      </w:tblGrid>
      <w:tr>
        <w:trPr/>
        <w:tc>
          <w:tcPr>
            <w:tcW w:w="10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Стоимость проекта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п/п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Статьи расходов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Кол-во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Цена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Сумма</w:t>
            </w:r>
          </w:p>
        </w:tc>
      </w:tr>
      <w:tr>
        <w:trPr/>
        <w:tc>
          <w:tcPr>
            <w:tcW w:w="10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Собственные средства (расходы, подтверждающие уровень софинансирования проекта и произведенные участником отбора)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2.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3.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4.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5.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Итого собственные средства: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10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>
          <w:trHeight w:val="347" w:hRule="atLeast"/>
        </w:trPr>
        <w:tc>
          <w:tcPr>
            <w:tcW w:w="10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Собственные средства (расходы, которые будут произведены участником отбора после даты подачи конкурсной заявки)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6.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7.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8.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9.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10.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Итого собственные средства: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10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>
          <w:trHeight w:val="347" w:hRule="atLeast"/>
        </w:trPr>
        <w:tc>
          <w:tcPr>
            <w:tcW w:w="10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Средства субсидии: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11.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12.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13.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14.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15.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/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Итого средства субсидии: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  <w:tr>
        <w:trPr>
          <w:trHeight w:val="90" w:hRule="atLeast"/>
        </w:trPr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0"/>
                <w:lang w:eastAsia="zh-CN" w:bidi="hi-IN"/>
              </w:rPr>
              <w:t>Итого стоимость проекта: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cs="Times New Roman" w:ascii="Times New Roman" w:hAnsi="Times New Roman"/>
          <w:color w:val="000000"/>
          <w:sz w:val="24"/>
          <w:szCs w:val="20"/>
        </w:rPr>
      </w:r>
    </w:p>
    <w:p>
      <w:pPr>
        <w:sectPr>
          <w:headerReference w:type="default" r:id="rId17"/>
          <w:headerReference w:type="first" r:id="rId18"/>
          <w:footerReference w:type="default" r:id="rId19"/>
          <w:footerReference w:type="first" r:id="rId20"/>
          <w:type w:val="nextPage"/>
          <w:pgSz w:w="11906" w:h="16838"/>
          <w:pgMar w:left="1134" w:right="720" w:gutter="0" w:header="709" w:top="850" w:footer="709" w:bottom="1417"/>
          <w:pgNumType w:fmt="decimal"/>
          <w:formProt w:val="false"/>
          <w:textDirection w:val="lrTb"/>
          <w:docGrid w:type="default" w:linePitch="360" w:charSpace="0"/>
        </w:sectPr>
        <w:pStyle w:val="Normal"/>
        <w:pageBreakBefore w:val="false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/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7.3. Заполните таблицу 2 «План движения денежных средств», начиная с месяца представления документов. Если Ваш проект содержит расходы или доходы, которые не указаны в таблице № 2, добавьте строки. Если Ваш проект не содержит какие-либо из указанных расходов или доходов, укажите значение «0», но не удаляйте строку.</w:t>
      </w:r>
    </w:p>
    <w:p>
      <w:pPr>
        <w:pStyle w:val="Normal"/>
        <w:pageBreakBefore w:val="false"/>
        <w:spacing w:lineRule="auto" w:line="240"/>
        <w:ind w:firstLine="698" w:left="0" w:right="0"/>
        <w:jc w:val="right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 xml:space="preserve">Таблица </w:t>
      </w:r>
      <w:r>
        <w:rPr>
          <w:rFonts w:eastAsia="Times New Roman" w:cs="Times New Roman" w:ascii="Times New Roman" w:hAnsi="Times New Roman"/>
          <w:color w:val="000000"/>
          <w:sz w:val="24"/>
          <w:szCs w:val="20"/>
          <w:lang w:eastAsia="zh-CN" w:bidi="hi-IN"/>
        </w:rPr>
        <w:t>2</w:t>
      </w:r>
    </w:p>
    <w:tbl>
      <w:tblPr>
        <w:tblW w:w="14505" w:type="dxa"/>
        <w:jc w:val="left"/>
        <w:tblInd w:w="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45"/>
        <w:gridCol w:w="796"/>
        <w:gridCol w:w="705"/>
        <w:gridCol w:w="705"/>
        <w:gridCol w:w="689"/>
        <w:gridCol w:w="705"/>
        <w:gridCol w:w="689"/>
        <w:gridCol w:w="705"/>
        <w:gridCol w:w="705"/>
        <w:gridCol w:w="690"/>
        <w:gridCol w:w="705"/>
        <w:gridCol w:w="705"/>
        <w:gridCol w:w="840"/>
        <w:gridCol w:w="1920"/>
      </w:tblGrid>
      <w:tr>
        <w:trPr>
          <w:trHeight w:val="439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План движения денежных средств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12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Итого</w:t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Доходы</w:t>
            </w:r>
          </w:p>
        </w:tc>
        <w:tc>
          <w:tcPr>
            <w:tcW w:w="10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Остаток с прошлого месяца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Доход от проекта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Собственные средства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Субсидия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Заем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Кредит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Итого доходы: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Расходы</w:t>
            </w:r>
          </w:p>
        </w:tc>
        <w:tc>
          <w:tcPr>
            <w:tcW w:w="10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Материалы (товар, сырье)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Платежи по договору лизинга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Оборудование, инструменты, инвентарь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Программное обеспечение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Мебель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569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Покупка основных средств (транспорт, спецтехника, помещение, земельный участок)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Аренда помещения (земельного участка)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562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Коммунальные платежи (включая услуги электроснабжения)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Телефон, интернет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550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Расходы по передаче прав на франшизу (паушальный платеж/роялти)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Фонд заработной платы (ФЗП)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Страховые взносы с ФЗП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Услуги сторонних организаций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Реклама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Банковское обслуживание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Транспортные расходы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Командировочные расходы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Ремонт помещения, оборудования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Канцтовары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Разрешительные документы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Возврат кредита (займа) + процентов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Страховые взносы за ИП, ГКФХ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Налоги (УСН, ЕСХН, ОСНО и т.д.)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572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Расходы на содержание семьи, личные нужды (заполняется ИП, ГКФХ)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Итого расходы: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sz w:val="20"/>
              </w:rPr>
              <w:t>Доходы – расходы: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</w:tbl>
    <w:p>
      <w:pPr>
        <w:sectPr>
          <w:headerReference w:type="default" r:id="rId21"/>
          <w:headerReference w:type="first" r:id="rId22"/>
          <w:footerReference w:type="default" r:id="rId23"/>
          <w:footerReference w:type="first" r:id="rId24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firstLine="5103" w:left="0" w:right="-2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Приложение 4 к приказу 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firstLine="5103" w:left="0" w:right="-2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Министерства экономического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firstLine="5103" w:left="0" w:right="-2"/>
        <w:rPr>
          <w:rFonts w:ascii="Times New Roman" w:hAnsi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развития Камчатского края</w:t>
      </w:r>
    </w:p>
    <w:tbl>
      <w:tblPr>
        <w:tblStyle w:val="1292"/>
        <w:tblW w:w="4733" w:type="dxa"/>
        <w:jc w:val="left"/>
        <w:tblInd w:w="50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1859"/>
        <w:gridCol w:w="481"/>
        <w:gridCol w:w="1837"/>
      </w:tblGrid>
      <w:tr>
        <w:trPr/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spacing w:val="0"/>
                <w:sz w:val="22"/>
                <w:szCs w:val="20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0"/>
              </w:rPr>
              <w:t>от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EGDATESTAMP]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60"/>
              <w:ind w:hanging="0" w:left="0" w:right="0"/>
              <w:jc w:val="right"/>
              <w:rPr>
                <w:rFonts w:ascii="Times New Roman" w:hAnsi="Times New Roman" w:cs="Times New Roman"/>
                <w:color w:themeColor="background1" w:val="FFFFFF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28"/>
                <w:szCs w:val="20"/>
              </w:rPr>
              <w:t>[R</w:t>
            </w:r>
            <w:r>
              <w:rPr>
                <w:rFonts w:eastAsia="Times New Roman" w:cs="Times New Roman" w:ascii="Times New Roman" w:hAnsi="Times New Roman"/>
                <w:color w:themeColor="background1" w:val="FFFFFF"/>
                <w:spacing w:val="0"/>
                <w:kern w:val="0"/>
                <w:sz w:val="16"/>
                <w:szCs w:val="20"/>
              </w:rPr>
              <w:t>EGNUMSTAMP]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ФОРМА</w:t>
      </w:r>
    </w:p>
    <w:p>
      <w:pPr>
        <w:pStyle w:val="Normal"/>
        <w:spacing w:lineRule="auto" w:line="240" w:before="0" w:after="0"/>
        <w:ind w:hanging="0" w:left="0" w:right="8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предпринимательства, установленным Федеральным законом от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24.07.2026 </w:t>
      </w:r>
      <w:r>
        <w:rPr>
          <w:rFonts w:eastAsia="Times New Roman" w:cs="Times New Roman" w:ascii="Times New Roman" w:hAnsi="Times New Roman"/>
          <w:sz w:val="24"/>
          <w:szCs w:val="24"/>
        </w:rPr>
        <w:t>№ 209-ФЗ</w:t>
        <w:br/>
        <w:t>«О развитии малого и среднего предпринимательства в Российской Федерации»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0"/>
        </w:rPr>
      </w:pPr>
      <w:r>
        <w:rPr>
          <w:rFonts w:cs="Times New Roman"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ind w:firstLine="283" w:left="0" w:right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Настоящим заявляю, что 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</w:rPr>
        <w:t>(указывается полное наименование юридического лица, фамилия, имя,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</w:rPr>
        <w:t xml:space="preserve">отчество (последнее </w:t>
      </w:r>
      <w:r>
        <w:rPr>
          <w:rFonts w:eastAsia="Times New Roman" w:cs="Times New Roman" w:ascii="Times New Roman" w:hAnsi="Times New Roman"/>
          <w:sz w:val="20"/>
        </w:rPr>
        <w:t>–</w:t>
      </w:r>
      <w:r>
        <w:rPr>
          <w:rFonts w:eastAsia="Times New Roman" w:cs="Times New Roman" w:ascii="Times New Roman" w:hAnsi="Times New Roman"/>
          <w:sz w:val="20"/>
        </w:rPr>
        <w:t xml:space="preserve"> при наличии) индивидуального предпринимателя)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ИНН: 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дата государственной регистрации: 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</w:rPr>
        <w:t>(указывается дата государственной регистрации юридического лица или индивидуального предпринимателя)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соответствует условиям отнесения к субъектам малого и среднего предпринимательства, установленным Федеральным от 24.</w:t>
      </w:r>
      <w:r>
        <w:rPr>
          <w:rFonts w:eastAsia="Times New Roman" w:cs="Times New Roman" w:ascii="Times New Roman" w:hAnsi="Times New Roman"/>
          <w:sz w:val="24"/>
        </w:rPr>
        <w:t>07.</w:t>
      </w:r>
      <w:r>
        <w:rPr>
          <w:rFonts w:eastAsia="Times New Roman" w:cs="Times New Roman" w:ascii="Times New Roman" w:hAnsi="Times New Roman"/>
          <w:sz w:val="24"/>
        </w:rPr>
        <w:t>2007 № 209-ФЗ «О развитии малого и среднего предпринимательства в Российской Федерации».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________________________________________________                           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</w:rPr>
        <w:t>(фамилия, имя, отчество (последнее -  при наличии) подписавшего, должность)                         подпись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</w:rPr>
        <w:t>«____»_____________ 20____ года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0"/>
        </w:rPr>
        <w:t>дата составления заявления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м. п. (при наличии)</w:t>
      </w:r>
    </w:p>
    <w:p>
      <w:pPr>
        <w:pStyle w:val="Normal"/>
        <w:spacing w:lineRule="auto" w:line="240" w:before="0" w:after="0"/>
        <w:ind w:hanging="0" w:left="0" w:right="8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25"/>
      <w:footerReference w:type="default" r:id="rId26"/>
      <w:type w:val="nextPage"/>
      <w:pgSz w:w="11906" w:h="16838"/>
      <w:pgMar w:left="1134" w:right="720" w:gutter="0" w:header="709" w:top="850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64" w:before="0" w:after="160"/>
      <w:ind w:hanging="0" w:left="0" w:right="0"/>
      <w:jc w:val="left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  <w:highlight w:val="none"/>
      </w:rPr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20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2"/>
        <w:szCs w:val="22"/>
      </w:rPr>
    </w:pPr>
    <w:r>
      <w:rPr>
        <w:rFonts w:cs="Times New Roman" w:ascii="Times New Roman" w:hAnsi="Times New Roman"/>
        <w:sz w:val="22"/>
        <w:szCs w:val="2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  <w:highlight w:val="none"/>
      </w:rPr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2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  <w:highlight w:val="none"/>
      </w:rPr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3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2"/>
        <w:szCs w:val="22"/>
      </w:rPr>
    </w:pPr>
    <w:r>
      <w:rPr>
        <w:rFonts w:cs="Times New Roman" w:ascii="Times New Roman" w:hAnsi="Times New Roman"/>
        <w:sz w:val="22"/>
        <w:szCs w:val="2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  <w:highlight w:val="none"/>
      </w:rPr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6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2"/>
        <w:szCs w:val="22"/>
      </w:rPr>
    </w:pPr>
    <w:r>
      <w:rPr>
        <w:rFonts w:cs="Times New Roman" w:ascii="Times New Roman" w:hAnsi="Times New Roman"/>
        <w:sz w:val="22"/>
        <w:szCs w:val="22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  <w:highlight w:val="none"/>
      </w:rPr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17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2"/>
        <w:szCs w:val="22"/>
      </w:rPr>
    </w:pPr>
    <w:r>
      <w:rPr>
        <w:rFonts w:cs="Times New Roman" w:ascii="Times New Roman" w:hAnsi="Times New Roman"/>
        <w:sz w:val="22"/>
        <w:szCs w:val="22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572" w:hanging="375"/>
      </w:pPr>
      <w:rPr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7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9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1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7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7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78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Lohit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0"/>
    </w:pPr>
    <w:rPr>
      <w:rFonts w:ascii="XO Thames" w:hAnsi="XO Thames" w:eastAsia="Tahoma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1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2"/>
    </w:pPr>
    <w:rPr>
      <w:rFonts w:ascii="XO Thames" w:hAnsi="XO Thames" w:eastAsia="Tahoma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3"/>
    </w:pPr>
    <w:rPr>
      <w:rFonts w:ascii="XO Thames" w:hAnsi="XO Thames" w:eastAsia="Tahoma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4"/>
    </w:pPr>
    <w:rPr>
      <w:rFonts w:ascii="XO Thames" w:hAnsi="XO Thames" w:eastAsia="Tahoma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eader1211">
    <w:name w:val="Header1211"/>
    <w:link w:val="Header1211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Contents9211">
    <w:name w:val="Contents 9211"/>
    <w:link w:val="Contents92111"/>
    <w:qFormat/>
    <w:rPr>
      <w:rFonts w:ascii="XO Thames" w:hAnsi="XO Thames"/>
      <w:color w:val="000000"/>
      <w:spacing w:val="0"/>
      <w:sz w:val="28"/>
    </w:rPr>
  </w:style>
  <w:style w:type="character" w:styleId="PlainText1111">
    <w:name w:val="Plain Text1111"/>
    <w:link w:val="PlainText11111"/>
    <w:qFormat/>
    <w:rPr>
      <w:rFonts w:ascii="Calibri" w:hAnsi="Calibri"/>
    </w:rPr>
  </w:style>
  <w:style w:type="character" w:styleId="Caption211">
    <w:name w:val="caption211"/>
    <w:link w:val="Caption2111"/>
    <w:qFormat/>
    <w:rPr>
      <w:i/>
      <w:sz w:val="24"/>
    </w:rPr>
  </w:style>
  <w:style w:type="character" w:styleId="Footnote1111">
    <w:name w:val="Footnote1111"/>
    <w:link w:val="Footnote11111"/>
    <w:qFormat/>
    <w:rPr>
      <w:rFonts w:ascii="XO Thames" w:hAnsi="XO Thames"/>
      <w:color w:val="000000"/>
      <w:spacing w:val="0"/>
      <w:sz w:val="22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character" w:styleId="7">
    <w:name w:val="Колонтитул7"/>
    <w:link w:val="711"/>
    <w:qFormat/>
    <w:rPr/>
  </w:style>
  <w:style w:type="character" w:styleId="Contents2211">
    <w:name w:val="Contents 2211"/>
    <w:link w:val="Contents22111"/>
    <w:qFormat/>
    <w:rPr>
      <w:rFonts w:ascii="XO Thames" w:hAnsi="XO Thames"/>
      <w:color w:val="000000"/>
      <w:spacing w:val="0"/>
      <w:sz w:val="28"/>
    </w:rPr>
  </w:style>
  <w:style w:type="character" w:styleId="Contents5211">
    <w:name w:val="Contents 5211"/>
    <w:link w:val="Contents52111"/>
    <w:qFormat/>
    <w:rPr>
      <w:rFonts w:ascii="XO Thames" w:hAnsi="XO Thames"/>
      <w:color w:val="000000"/>
      <w:spacing w:val="0"/>
      <w:sz w:val="28"/>
    </w:rPr>
  </w:style>
  <w:style w:type="character" w:styleId="Heading51111">
    <w:name w:val="Heading 51111"/>
    <w:link w:val="Heading511111"/>
    <w:qFormat/>
    <w:rPr>
      <w:rFonts w:ascii="XO Thames" w:hAnsi="XO Thames"/>
      <w:b/>
      <w:color w:val="000000"/>
      <w:spacing w:val="0"/>
      <w:sz w:val="22"/>
    </w:rPr>
  </w:style>
  <w:style w:type="character" w:styleId="Contents8111">
    <w:name w:val="Contents 8111"/>
    <w:link w:val="Contents81111"/>
    <w:qFormat/>
    <w:rPr>
      <w:rFonts w:ascii="XO Thames" w:hAnsi="XO Thames"/>
      <w:color w:val="000000"/>
      <w:spacing w:val="0"/>
      <w:sz w:val="28"/>
    </w:rPr>
  </w:style>
  <w:style w:type="character" w:styleId="Contents731">
    <w:name w:val="Contents 731"/>
    <w:link w:val="Contents7311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Heading21111">
    <w:name w:val="Heading 21111"/>
    <w:link w:val="Heading211111"/>
    <w:qFormat/>
    <w:rPr>
      <w:rFonts w:ascii="XO Thames" w:hAnsi="XO Thames"/>
      <w:b/>
      <w:color w:val="000000"/>
      <w:spacing w:val="0"/>
      <w:sz w:val="28"/>
    </w:rPr>
  </w:style>
  <w:style w:type="character" w:styleId="Contents9111">
    <w:name w:val="Contents 9111"/>
    <w:link w:val="Contents91111"/>
    <w:qFormat/>
    <w:rPr>
      <w:rFonts w:ascii="XO Thames" w:hAnsi="XO Thames"/>
      <w:color w:val="000000"/>
      <w:spacing w:val="0"/>
      <w:sz w:val="28"/>
    </w:rPr>
  </w:style>
  <w:style w:type="character" w:styleId="4">
    <w:name w:val="Содержимое врезки4"/>
    <w:link w:val="411"/>
    <w:qFormat/>
    <w:rPr/>
  </w:style>
  <w:style w:type="character" w:styleId="Contents1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1121">
    <w:name w:val="Указатель1121"/>
    <w:link w:val="112111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121">
    <w:name w:val="List121"/>
    <w:basedOn w:val="Textbody21"/>
    <w:link w:val="List1211"/>
    <w:qFormat/>
    <w:rPr/>
  </w:style>
  <w:style w:type="character" w:styleId="1">
    <w:name w:val="Символ нумерации1"/>
    <w:link w:val="115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12">
    <w:name w:val="Содержимое таблицы12"/>
    <w:link w:val="1212"/>
    <w:qFormat/>
    <w:rPr/>
  </w:style>
  <w:style w:type="character" w:styleId="Heading3131">
    <w:name w:val="Heading 3131"/>
    <w:link w:val="Heading31311"/>
    <w:qFormat/>
    <w:rPr>
      <w:rFonts w:ascii="XO Thames" w:hAnsi="XO Thames"/>
      <w:b/>
      <w:color w:val="000000"/>
      <w:spacing w:val="0"/>
      <w:sz w:val="26"/>
    </w:rPr>
  </w:style>
  <w:style w:type="character" w:styleId="Footer1">
    <w:name w:val="Footer1"/>
    <w:qFormat/>
    <w:rPr>
      <w:rFonts w:ascii="Times New Roman" w:hAnsi="Times New Roman"/>
      <w:sz w:val="28"/>
    </w:rPr>
  </w:style>
  <w:style w:type="character" w:styleId="Contents3211">
    <w:name w:val="Contents 3211"/>
    <w:link w:val="Contents32111"/>
    <w:qFormat/>
    <w:rPr>
      <w:rFonts w:ascii="XO Thames" w:hAnsi="XO Thames"/>
      <w:color w:val="000000"/>
      <w:spacing w:val="0"/>
      <w:sz w:val="28"/>
    </w:rPr>
  </w:style>
  <w:style w:type="character" w:styleId="Heading511">
    <w:name w:val="Heading 511"/>
    <w:link w:val="Heading5111"/>
    <w:qFormat/>
    <w:rPr>
      <w:rFonts w:ascii="XO Thames" w:hAnsi="XO Thames"/>
      <w:b/>
      <w:color w:val="000000"/>
      <w:spacing w:val="0"/>
      <w:sz w:val="22"/>
    </w:rPr>
  </w:style>
  <w:style w:type="character" w:styleId="14">
    <w:name w:val="Колонтитул14"/>
    <w:link w:val="1411"/>
    <w:qFormat/>
    <w:rPr/>
  </w:style>
  <w:style w:type="character" w:styleId="Heading312">
    <w:name w:val="Heading 312"/>
    <w:link w:val="Heading3121"/>
    <w:qFormat/>
    <w:rPr>
      <w:rFonts w:ascii="XO Thames" w:hAnsi="XO Thames"/>
      <w:b/>
      <w:color w:val="000000"/>
      <w:spacing w:val="0"/>
      <w:sz w:val="26"/>
    </w:rPr>
  </w:style>
  <w:style w:type="character" w:styleId="Contents31">
    <w:name w:val="Contents 31"/>
    <w:link w:val="Contents311"/>
    <w:qFormat/>
    <w:rPr>
      <w:rFonts w:ascii="XO Thames" w:hAnsi="XO Thames"/>
      <w:color w:val="000000"/>
      <w:sz w:val="28"/>
    </w:rPr>
  </w:style>
  <w:style w:type="character" w:styleId="Contents8">
    <w:name w:val="Contents 8"/>
    <w:link w:val="Contents83"/>
    <w:qFormat/>
    <w:rPr>
      <w:rFonts w:ascii="XO Thames" w:hAnsi="XO Thames"/>
      <w:color w:val="000000"/>
      <w:sz w:val="28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17">
    <w:name w:val="Содержимое врезки17"/>
    <w:link w:val="1711"/>
    <w:qFormat/>
    <w:rPr/>
  </w:style>
  <w:style w:type="character" w:styleId="11">
    <w:name w:val="Заголовок1"/>
    <w:link w:val="124"/>
    <w:qFormat/>
    <w:rPr>
      <w:rFonts w:ascii="Open Sans" w:hAnsi="Open Sans"/>
      <w:sz w:val="28"/>
    </w:rPr>
  </w:style>
  <w:style w:type="character" w:styleId="111211111111111">
    <w:name w:val="Указатель111211111111111"/>
    <w:link w:val="1112111111111112"/>
    <w:qFormat/>
    <w:rPr/>
  </w:style>
  <w:style w:type="character" w:styleId="2">
    <w:name w:val="Содержимое врезки2"/>
    <w:link w:val="212"/>
    <w:qFormat/>
    <w:rPr/>
  </w:style>
  <w:style w:type="character" w:styleId="Heading42">
    <w:name w:val="Heading 42"/>
    <w:link w:val="Heading421"/>
    <w:qFormat/>
    <w:rPr>
      <w:rFonts w:ascii="XO Thames" w:hAnsi="XO Thames"/>
      <w:b/>
      <w:color w:val="000000"/>
      <w:sz w:val="24"/>
    </w:rPr>
  </w:style>
  <w:style w:type="character" w:styleId="Textbody21">
    <w:name w:val="Text body21"/>
    <w:link w:val="Textbody21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5">
    <w:name w:val="Содержимое врезки5"/>
    <w:link w:val="511"/>
    <w:qFormat/>
    <w:rPr/>
  </w:style>
  <w:style w:type="character" w:styleId="11121111111">
    <w:name w:val="Заголовок11121111111"/>
    <w:link w:val="1112111111121"/>
    <w:qFormat/>
    <w:rPr>
      <w:rFonts w:ascii="Open Sans" w:hAnsi="Open Sans"/>
      <w:sz w:val="28"/>
    </w:rPr>
  </w:style>
  <w:style w:type="character" w:styleId="21">
    <w:name w:val="Колонтитул2"/>
    <w:link w:val="213"/>
    <w:qFormat/>
    <w:rPr/>
  </w:style>
  <w:style w:type="character" w:styleId="Footer11">
    <w:name w:val="Footer11"/>
    <w:link w:val="Footer111"/>
    <w:qFormat/>
    <w:rPr>
      <w:rFonts w:ascii="Times New Roman" w:hAnsi="Times New Roman"/>
      <w:color w:val="000000"/>
      <w:spacing w:val="0"/>
      <w:sz w:val="28"/>
    </w:rPr>
  </w:style>
  <w:style w:type="character" w:styleId="Header131">
    <w:name w:val="Header131"/>
    <w:link w:val="Header131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1112111111111111">
    <w:name w:val="Заголовок111211111111111"/>
    <w:link w:val="11121111111111121"/>
    <w:qFormat/>
    <w:rPr>
      <w:rFonts w:ascii="Open Sans" w:hAnsi="Open Sans"/>
      <w:sz w:val="28"/>
    </w:rPr>
  </w:style>
  <w:style w:type="character" w:styleId="Title211">
    <w:name w:val="Title211"/>
    <w:link w:val="Title2111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111">
    <w:name w:val="Subtitle1111"/>
    <w:link w:val="Subtitle11111"/>
    <w:qFormat/>
    <w:rPr>
      <w:rFonts w:ascii="XO Thames" w:hAnsi="XO Thames"/>
      <w:i/>
      <w:color w:val="000000"/>
      <w:spacing w:val="0"/>
      <w:sz w:val="24"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111211111">
    <w:name w:val="Заголовок111211111"/>
    <w:link w:val="1112111112"/>
    <w:qFormat/>
    <w:rPr>
      <w:rFonts w:ascii="Open Sans" w:hAnsi="Open Sans"/>
      <w:sz w:val="28"/>
    </w:rPr>
  </w:style>
  <w:style w:type="character" w:styleId="Footer2">
    <w:name w:val="Footer2"/>
    <w:link w:val="Footer21"/>
    <w:qFormat/>
    <w:rPr>
      <w:rFonts w:ascii="Times New Roman" w:hAnsi="Times New Roman"/>
      <w:sz w:val="28"/>
    </w:rPr>
  </w:style>
  <w:style w:type="character" w:styleId="111">
    <w:name w:val="Колонтитул111"/>
    <w:link w:val="11112"/>
    <w:qFormat/>
    <w:rPr>
      <w:rFonts w:ascii="XO Thames" w:hAnsi="XO Thames"/>
      <w:color w:val="000000"/>
      <w:spacing w:val="0"/>
      <w:sz w:val="20"/>
    </w:rPr>
  </w:style>
  <w:style w:type="character" w:styleId="NormalWeb1">
    <w:name w:val="Normal (Web)1"/>
    <w:link w:val="NormalWeb11"/>
    <w:qFormat/>
    <w:rPr>
      <w:sz w:val="21"/>
    </w:rPr>
  </w:style>
  <w:style w:type="character" w:styleId="Caption121">
    <w:name w:val="Caption121"/>
    <w:link w:val="Caption1211"/>
    <w:qFormat/>
    <w:rPr>
      <w:rFonts w:ascii="Calibri" w:hAnsi="Calibri" w:asciiTheme="minorAscii" w:hAnsiTheme="minorHAnsi"/>
      <w:i/>
      <w:color w:val="000000"/>
      <w:spacing w:val="0"/>
      <w:sz w:val="24"/>
    </w:rPr>
  </w:style>
  <w:style w:type="character" w:styleId="111211111111">
    <w:name w:val="Указатель111211111111"/>
    <w:link w:val="1112111111112"/>
    <w:qFormat/>
    <w:rPr/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Contents91">
    <w:name w:val="Contents 91"/>
    <w:link w:val="Contents911"/>
    <w:qFormat/>
    <w:rPr>
      <w:rFonts w:ascii="XO Thames" w:hAnsi="XO Thames"/>
      <w:color w:val="000000"/>
      <w:sz w:val="28"/>
    </w:rPr>
  </w:style>
  <w:style w:type="character" w:styleId="Heading11111">
    <w:name w:val="Heading 11111"/>
    <w:link w:val="Heading111111"/>
    <w:qFormat/>
    <w:rPr>
      <w:rFonts w:ascii="XO Thames" w:hAnsi="XO Thames"/>
      <w:b/>
      <w:color w:val="000000"/>
      <w:spacing w:val="0"/>
      <w:sz w:val="32"/>
    </w:rPr>
  </w:style>
  <w:style w:type="character" w:styleId="ListParagraph2">
    <w:name w:val="List Paragraph2"/>
    <w:link w:val="ListParagraph21"/>
    <w:qFormat/>
    <w:rPr/>
  </w:style>
  <w:style w:type="character" w:styleId="112">
    <w:name w:val="Заголовок11"/>
    <w:link w:val="1122"/>
    <w:qFormat/>
    <w:rPr>
      <w:rFonts w:ascii="Open Sans" w:hAnsi="Open Sans"/>
      <w:sz w:val="28"/>
    </w:rPr>
  </w:style>
  <w:style w:type="character" w:styleId="Caption22">
    <w:name w:val="caption22"/>
    <w:link w:val="Caption221"/>
    <w:qFormat/>
    <w:rPr>
      <w:i/>
      <w:sz w:val="24"/>
    </w:rPr>
  </w:style>
  <w:style w:type="character" w:styleId="Heading1211">
    <w:name w:val="Heading 1211"/>
    <w:link w:val="Heading12111"/>
    <w:qFormat/>
    <w:rPr>
      <w:rFonts w:ascii="XO Thames" w:hAnsi="XO Thames"/>
      <w:b/>
      <w:color w:val="000000"/>
      <w:spacing w:val="0"/>
      <w:sz w:val="32"/>
    </w:rPr>
  </w:style>
  <w:style w:type="character" w:styleId="Heading5211">
    <w:name w:val="Heading 5211"/>
    <w:link w:val="Heading52111"/>
    <w:qFormat/>
    <w:rPr>
      <w:rFonts w:ascii="XO Thames" w:hAnsi="XO Thames"/>
      <w:b/>
      <w:color w:val="000000"/>
      <w:spacing w:val="0"/>
      <w:sz w:val="22"/>
    </w:rPr>
  </w:style>
  <w:style w:type="character" w:styleId="13">
    <w:name w:val="Колонтитул1"/>
    <w:link w:val="116"/>
    <w:qFormat/>
    <w:rPr>
      <w:rFonts w:ascii="XO Thames" w:hAnsi="XO Thames"/>
      <w:color w:val="000000"/>
      <w:spacing w:val="0"/>
      <w:sz w:val="20"/>
    </w:rPr>
  </w:style>
  <w:style w:type="character" w:styleId="311">
    <w:name w:val="Колонтитул311"/>
    <w:link w:val="31111"/>
    <w:qFormat/>
    <w:rPr/>
  </w:style>
  <w:style w:type="character" w:styleId="8">
    <w:name w:val="Содержимое врезки8"/>
    <w:link w:val="811"/>
    <w:qFormat/>
    <w:rPr/>
  </w:style>
  <w:style w:type="character" w:styleId="Footnote211">
    <w:name w:val="Footnote211"/>
    <w:link w:val="Footnote211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link w:val="Subtitle111"/>
    <w:qFormat/>
    <w:rPr>
      <w:rFonts w:ascii="XO Thames" w:hAnsi="XO Thames"/>
      <w:i/>
      <w:color w:val="000000"/>
      <w:spacing w:val="0"/>
      <w:sz w:val="24"/>
    </w:rPr>
  </w:style>
  <w:style w:type="character" w:styleId="3111">
    <w:name w:val="Содержимое врезки311"/>
    <w:link w:val="31112"/>
    <w:qFormat/>
    <w:rPr/>
  </w:style>
  <w:style w:type="character" w:styleId="6">
    <w:name w:val="Содержимое врезки6"/>
    <w:link w:val="611"/>
    <w:qFormat/>
    <w:rPr/>
  </w:style>
  <w:style w:type="character" w:styleId="Header2">
    <w:name w:val="Header2"/>
    <w:link w:val="Header21"/>
    <w:qFormat/>
    <w:rPr/>
  </w:style>
  <w:style w:type="character" w:styleId="11111">
    <w:name w:val="Заголовок11111"/>
    <w:link w:val="1111111"/>
    <w:qFormat/>
    <w:rPr>
      <w:rFonts w:ascii="Open Sans" w:hAnsi="Open Sans"/>
      <w:sz w:val="28"/>
    </w:rPr>
  </w:style>
  <w:style w:type="character" w:styleId="1112111111111">
    <w:name w:val="Заголовок111211111111"/>
    <w:link w:val="11121111111121"/>
    <w:qFormat/>
    <w:rPr>
      <w:rFonts w:ascii="Open Sans" w:hAnsi="Open Sans"/>
      <w:sz w:val="28"/>
    </w:rPr>
  </w:style>
  <w:style w:type="character" w:styleId="11121111">
    <w:name w:val="Заголовок11121111"/>
    <w:link w:val="1112111121"/>
    <w:qFormat/>
    <w:rPr>
      <w:rFonts w:ascii="Open Sans" w:hAnsi="Open Sans"/>
      <w:sz w:val="28"/>
    </w:rPr>
  </w:style>
  <w:style w:type="character" w:styleId="1112">
    <w:name w:val="Указатель1112"/>
    <w:link w:val="11122"/>
    <w:qFormat/>
    <w:rPr/>
  </w:style>
  <w:style w:type="character" w:styleId="11121111111111111">
    <w:name w:val="Заголовок1112111111111111"/>
    <w:link w:val="111211111111111111"/>
    <w:qFormat/>
    <w:rPr>
      <w:rFonts w:ascii="Open Sans" w:hAnsi="Open Sans"/>
      <w:sz w:val="28"/>
    </w:rPr>
  </w:style>
  <w:style w:type="character" w:styleId="211">
    <w:name w:val="Колонтитул211"/>
    <w:link w:val="21111"/>
    <w:qFormat/>
    <w:rPr/>
  </w:style>
  <w:style w:type="character" w:styleId="Contents1211">
    <w:name w:val="Contents 1211"/>
    <w:link w:val="Contents12111"/>
    <w:qFormat/>
    <w:rPr>
      <w:rFonts w:ascii="XO Thames" w:hAnsi="XO Thames"/>
      <w:b/>
      <w:color w:val="000000"/>
      <w:spacing w:val="0"/>
      <w:sz w:val="28"/>
    </w:rPr>
  </w:style>
  <w:style w:type="character" w:styleId="15">
    <w:name w:val="Содержимое врезки15"/>
    <w:link w:val="1511"/>
    <w:qFormat/>
    <w:rPr/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121">
    <w:name w:val="Заголовок121"/>
    <w:link w:val="12111"/>
    <w:qFormat/>
    <w:rPr>
      <w:rFonts w:ascii="Open Sans" w:hAnsi="Open Sans"/>
      <w:sz w:val="28"/>
    </w:rPr>
  </w:style>
  <w:style w:type="character" w:styleId="113">
    <w:name w:val="Указатель11"/>
    <w:link w:val="1123"/>
    <w:qFormat/>
    <w:rPr/>
  </w:style>
  <w:style w:type="character" w:styleId="Contents3111">
    <w:name w:val="Contents 3111"/>
    <w:link w:val="Contents31111"/>
    <w:qFormat/>
    <w:rPr>
      <w:rFonts w:ascii="XO Thames" w:hAnsi="XO Thames"/>
      <w:color w:val="000000"/>
      <w:spacing w:val="0"/>
      <w:sz w:val="28"/>
    </w:rPr>
  </w:style>
  <w:style w:type="character" w:styleId="1111">
    <w:name w:val="Указатель111"/>
    <w:link w:val="11113"/>
    <w:qFormat/>
    <w:rPr/>
  </w:style>
  <w:style w:type="character" w:styleId="131">
    <w:name w:val="Колонтитул13"/>
    <w:link w:val="1311"/>
    <w:qFormat/>
    <w:rPr/>
  </w:style>
  <w:style w:type="character" w:styleId="132">
    <w:name w:val="Содержимое врезки13"/>
    <w:link w:val="1312"/>
    <w:qFormat/>
    <w:rPr/>
  </w:style>
  <w:style w:type="character" w:styleId="Contents431">
    <w:name w:val="Contents 431"/>
    <w:link w:val="Contents4311"/>
    <w:qFormat/>
    <w:rPr>
      <w:rFonts w:ascii="XO Thames" w:hAnsi="XO Thames"/>
      <w:color w:val="000000"/>
      <w:spacing w:val="0"/>
      <w:sz w:val="28"/>
    </w:rPr>
  </w:style>
  <w:style w:type="character" w:styleId="11121">
    <w:name w:val="Заголовок1112"/>
    <w:link w:val="111221"/>
    <w:qFormat/>
    <w:rPr>
      <w:rFonts w:ascii="Open Sans" w:hAnsi="Open Sans"/>
      <w:sz w:val="28"/>
    </w:rPr>
  </w:style>
  <w:style w:type="character" w:styleId="51">
    <w:name w:val="Колонтитул5"/>
    <w:link w:val="512"/>
    <w:qFormat/>
    <w:rPr/>
  </w:style>
  <w:style w:type="character" w:styleId="Header1">
    <w:name w:val="Header1"/>
    <w:qFormat/>
    <w:rPr/>
  </w:style>
  <w:style w:type="character" w:styleId="Subtitle211">
    <w:name w:val="Subtitle211"/>
    <w:link w:val="Subtitle2111"/>
    <w:qFormat/>
    <w:rPr>
      <w:rFonts w:ascii="XO Thames" w:hAnsi="XO Thames"/>
      <w:i/>
      <w:color w:val="000000"/>
      <w:spacing w:val="0"/>
      <w:sz w:val="24"/>
    </w:rPr>
  </w:style>
  <w:style w:type="character" w:styleId="71">
    <w:name w:val="Содержимое врезки7"/>
    <w:link w:val="712"/>
    <w:qFormat/>
    <w:rPr/>
  </w:style>
  <w:style w:type="character" w:styleId="Title11">
    <w:name w:val="Title11"/>
    <w:link w:val="Title11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16">
    <w:name w:val="Колонтитул16"/>
    <w:link w:val="1611"/>
    <w:qFormat/>
    <w:rPr/>
  </w:style>
  <w:style w:type="character" w:styleId="9">
    <w:name w:val="Колонтитул9"/>
    <w:link w:val="911"/>
    <w:qFormat/>
    <w:rPr/>
  </w:style>
  <w:style w:type="character" w:styleId="Title1111">
    <w:name w:val="Title1111"/>
    <w:link w:val="Title11111"/>
    <w:qFormat/>
    <w:rPr>
      <w:rFonts w:ascii="XO Thames" w:hAnsi="XO Thames"/>
      <w:b/>
      <w:caps/>
      <w:color w:val="000000"/>
      <w:spacing w:val="0"/>
      <w:sz w:val="40"/>
    </w:rPr>
  </w:style>
  <w:style w:type="character" w:styleId="111211">
    <w:name w:val="Заголовок111211"/>
    <w:link w:val="11121121"/>
    <w:qFormat/>
    <w:rPr>
      <w:rFonts w:ascii="Open Sans" w:hAnsi="Open Sans"/>
      <w:sz w:val="28"/>
    </w:rPr>
  </w:style>
  <w:style w:type="character" w:styleId="Timesnewroman1">
    <w:name w:val="timesnewroman1"/>
    <w:basedOn w:val="Textbody"/>
    <w:link w:val="Timesnewroman11"/>
    <w:qFormat/>
    <w:rPr/>
  </w:style>
  <w:style w:type="character" w:styleId="Heading11">
    <w:name w:val="Heading 11"/>
    <w:qFormat/>
    <w:rPr>
      <w:rFonts w:ascii="XO Thames" w:hAnsi="XO Thames"/>
      <w:b/>
      <w:color w:val="000000"/>
      <w:spacing w:val="0"/>
      <w:sz w:val="32"/>
    </w:rPr>
  </w:style>
  <w:style w:type="character" w:styleId="1113">
    <w:name w:val="Содержимое врезки111"/>
    <w:link w:val="11114"/>
    <w:qFormat/>
    <w:rPr/>
  </w:style>
  <w:style w:type="character" w:styleId="Internetlink1">
    <w:name w:val="Internet link1"/>
    <w:basedOn w:val="DefaultParagraphFont1111"/>
    <w:link w:val="Internetlink11"/>
    <w:qFormat/>
    <w:rPr>
      <w:color w:themeColor="hyperlink" w:val="0563C1"/>
      <w:u w:val="single"/>
    </w:rPr>
  </w:style>
  <w:style w:type="character" w:styleId="1112111111">
    <w:name w:val="Указатель111211111"/>
    <w:link w:val="11121111121"/>
    <w:qFormat/>
    <w:rPr/>
  </w:style>
  <w:style w:type="character" w:styleId="91">
    <w:name w:val="Содержимое врезки9"/>
    <w:link w:val="912"/>
    <w:qFormat/>
    <w:rPr/>
  </w:style>
  <w:style w:type="character" w:styleId="Hyperlink">
    <w:name w:val="Hyperlink"/>
    <w:basedOn w:val="DefaultParagraphFont1111"/>
    <w:rPr>
      <w:rFonts w:ascii="Calibri" w:hAnsi="Calibri" w:asciiTheme="minorAscii" w:hAnsiTheme="minorHAnsi"/>
      <w:color w:themeColor="hyperlink" w:val="0563C1"/>
      <w:spacing w:val="0"/>
      <w:sz w:val="22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611">
    <w:name w:val="Contents 611"/>
    <w:link w:val="Contents6111"/>
    <w:qFormat/>
    <w:rPr>
      <w:rFonts w:ascii="XO Thames" w:hAnsi="XO Thames"/>
      <w:color w:val="000000"/>
      <w:spacing w:val="0"/>
      <w:sz w:val="28"/>
    </w:rPr>
  </w:style>
  <w:style w:type="character" w:styleId="111211112">
    <w:name w:val="Указатель11121111"/>
    <w:link w:val="1112111122"/>
    <w:qFormat/>
    <w:rPr/>
  </w:style>
  <w:style w:type="character" w:styleId="11211">
    <w:name w:val="Заголовок1121"/>
    <w:link w:val="112112"/>
    <w:qFormat/>
    <w:rPr>
      <w:rFonts w:ascii="Open Sans" w:hAnsi="Open Sans"/>
      <w:sz w:val="28"/>
    </w:rPr>
  </w:style>
  <w:style w:type="character" w:styleId="Footnote11">
    <w:name w:val="Footnote11"/>
    <w:link w:val="Footnote111"/>
    <w:qFormat/>
    <w:rPr>
      <w:rFonts w:ascii="XO Thames" w:hAnsi="XO Thames"/>
      <w:color w:val="000000"/>
      <w:spacing w:val="0"/>
      <w:sz w:val="22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Heading22">
    <w:name w:val="Heading 22"/>
    <w:link w:val="Heading221"/>
    <w:qFormat/>
    <w:rPr>
      <w:rFonts w:ascii="XO Thames" w:hAnsi="XO Thames"/>
      <w:b/>
      <w:color w:val="000000"/>
      <w:sz w:val="28"/>
    </w:rPr>
  </w:style>
  <w:style w:type="character" w:styleId="81">
    <w:name w:val="Колонтитул8"/>
    <w:link w:val="812"/>
    <w:qFormat/>
    <w:rPr/>
  </w:style>
  <w:style w:type="character" w:styleId="3">
    <w:name w:val="Колонтитул3"/>
    <w:link w:val="312"/>
    <w:qFormat/>
    <w:rPr/>
  </w:style>
  <w:style w:type="character" w:styleId="BalloonText1111">
    <w:name w:val="Balloon Text1111"/>
    <w:link w:val="BalloonText11111"/>
    <w:qFormat/>
    <w:rPr>
      <w:rFonts w:ascii="Segoe UI" w:hAnsi="Segoe UI"/>
      <w:sz w:val="1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List1">
    <w:name w:val="List1"/>
    <w:basedOn w:val="Textbody1"/>
    <w:link w:val="List11"/>
    <w:qFormat/>
    <w:rPr/>
  </w:style>
  <w:style w:type="character" w:styleId="1112111">
    <w:name w:val="Указатель1112111"/>
    <w:link w:val="111211121"/>
    <w:qFormat/>
    <w:rPr/>
  </w:style>
  <w:style w:type="character" w:styleId="Header11">
    <w:name w:val="Header11"/>
    <w:link w:val="Header11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122">
    <w:name w:val="Колонтитул12"/>
    <w:link w:val="1213"/>
    <w:qFormat/>
    <w:rPr/>
  </w:style>
  <w:style w:type="character" w:styleId="Heading411">
    <w:name w:val="Heading 411"/>
    <w:link w:val="Heading4111"/>
    <w:qFormat/>
    <w:rPr>
      <w:rFonts w:ascii="XO Thames" w:hAnsi="XO Thames"/>
      <w:b/>
      <w:color w:val="000000"/>
      <w:spacing w:val="0"/>
      <w:sz w:val="24"/>
    </w:rPr>
  </w:style>
  <w:style w:type="character" w:styleId="Contents4211">
    <w:name w:val="Contents 4211"/>
    <w:link w:val="Contents42111"/>
    <w:qFormat/>
    <w:rPr>
      <w:rFonts w:ascii="XO Thames" w:hAnsi="XO Thames"/>
      <w:color w:val="000000"/>
      <w:spacing w:val="0"/>
      <w:sz w:val="28"/>
    </w:rPr>
  </w:style>
  <w:style w:type="character" w:styleId="Heading311">
    <w:name w:val="Heading 311"/>
    <w:link w:val="Heading313"/>
    <w:qFormat/>
    <w:rPr>
      <w:rFonts w:ascii="XO Thames" w:hAnsi="XO Thames"/>
      <w:b/>
      <w:color w:val="000000"/>
      <w:sz w:val="26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Contents71">
    <w:name w:val="Contents 71"/>
    <w:link w:val="Contents73"/>
    <w:qFormat/>
    <w:rPr>
      <w:rFonts w:ascii="XO Thames" w:hAnsi="XO Thames"/>
      <w:color w:val="000000"/>
      <w:sz w:val="28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14">
    <w:name w:val="Содержимое таблицы11"/>
    <w:link w:val="1115"/>
    <w:qFormat/>
    <w:rPr/>
  </w:style>
  <w:style w:type="character" w:styleId="Indexheading1">
    <w:name w:val="index heading1"/>
    <w:link w:val="Indexheading11"/>
    <w:qFormat/>
    <w:rPr/>
  </w:style>
  <w:style w:type="character" w:styleId="41">
    <w:name w:val="Колонтитул4"/>
    <w:link w:val="412"/>
    <w:qFormat/>
    <w:rPr/>
  </w:style>
  <w:style w:type="character" w:styleId="Internetlink111">
    <w:name w:val="Internet link111"/>
    <w:basedOn w:val="DefaultParagraphFont1111"/>
    <w:link w:val="Internetlink1111"/>
    <w:qFormat/>
    <w:rPr>
      <w:color w:themeColor="hyperlink" w:val="0563C1"/>
      <w:u w:val="single"/>
    </w:rPr>
  </w:style>
  <w:style w:type="character" w:styleId="1114">
    <w:name w:val="Заголовок111"/>
    <w:link w:val="11115"/>
    <w:qFormat/>
    <w:rPr>
      <w:rFonts w:ascii="Open Sans" w:hAnsi="Open Sans"/>
      <w:sz w:val="28"/>
    </w:rPr>
  </w:style>
  <w:style w:type="character" w:styleId="List13">
    <w:name w:val="List13"/>
    <w:basedOn w:val="Textbody3"/>
    <w:link w:val="List131"/>
    <w:qFormat/>
    <w:rPr/>
  </w:style>
  <w:style w:type="character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Contents6211">
    <w:name w:val="Contents 6211"/>
    <w:link w:val="Contents62111"/>
    <w:qFormat/>
    <w:rPr>
      <w:rFonts w:ascii="XO Thames" w:hAnsi="XO Thames"/>
      <w:color w:val="000000"/>
      <w:spacing w:val="0"/>
      <w:sz w:val="28"/>
    </w:rPr>
  </w:style>
  <w:style w:type="character" w:styleId="Caption3">
    <w:name w:val="Caption3"/>
    <w:link w:val="Caption31"/>
    <w:qFormat/>
    <w:rPr>
      <w:i/>
      <w:sz w:val="24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Heading111">
    <w:name w:val="Heading 111"/>
    <w:link w:val="Heading1111"/>
    <w:qFormat/>
    <w:rPr>
      <w:rFonts w:ascii="XO Thames" w:hAnsi="XO Thames"/>
      <w:b/>
      <w:color w:val="000000"/>
      <w:spacing w:val="0"/>
      <w:sz w:val="32"/>
    </w:rPr>
  </w:style>
  <w:style w:type="character" w:styleId="31">
    <w:name w:val="Содержимое врезки3"/>
    <w:link w:val="313"/>
    <w:qFormat/>
    <w:rPr/>
  </w:style>
  <w:style w:type="character" w:styleId="Heading52">
    <w:name w:val="Heading 52"/>
    <w:link w:val="Heading521"/>
    <w:qFormat/>
    <w:rPr>
      <w:rFonts w:ascii="XO Thames" w:hAnsi="XO Thames"/>
      <w:b/>
      <w:color w:val="000000"/>
      <w:sz w:val="22"/>
    </w:rPr>
  </w:style>
  <w:style w:type="character" w:styleId="161">
    <w:name w:val="Содержимое врезки16"/>
    <w:link w:val="1612"/>
    <w:qFormat/>
    <w:rPr/>
  </w:style>
  <w:style w:type="character" w:styleId="DefaultParagraphFont1">
    <w:name w:val="Default Paragraph Font1"/>
    <w:link w:val="DefaultParagraphFont1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Heading211">
    <w:name w:val="Heading 211"/>
    <w:link w:val="Heading2111"/>
    <w:qFormat/>
    <w:rPr>
      <w:rFonts w:ascii="XO Thames" w:hAnsi="XO Thames"/>
      <w:b/>
      <w:color w:val="000000"/>
      <w:spacing w:val="0"/>
      <w:sz w:val="28"/>
    </w:rPr>
  </w:style>
  <w:style w:type="character" w:styleId="ListParagraph1">
    <w:name w:val="List Paragraph1"/>
    <w:link w:val="ListParagraph11"/>
    <w:qFormat/>
    <w:rPr/>
  </w:style>
  <w:style w:type="character" w:styleId="Textbody1">
    <w:name w:val="Text body1"/>
    <w:link w:val="Textbody11"/>
    <w:qFormat/>
    <w:rPr/>
  </w:style>
  <w:style w:type="character" w:styleId="Contents7211">
    <w:name w:val="Contents 7211"/>
    <w:link w:val="Contents72111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link w:val="Contents23"/>
    <w:qFormat/>
    <w:rPr>
      <w:rFonts w:ascii="XO Thames" w:hAnsi="XO Thames"/>
      <w:color w:val="000000"/>
      <w:sz w:val="28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z w:val="28"/>
    </w:rPr>
  </w:style>
  <w:style w:type="character" w:styleId="11121111111111">
    <w:name w:val="Указатель1112111111111"/>
    <w:link w:val="111211111111121"/>
    <w:qFormat/>
    <w:rPr/>
  </w:style>
  <w:style w:type="character" w:styleId="Caption11">
    <w:name w:val="Caption11"/>
    <w:link w:val="Caption111"/>
    <w:qFormat/>
    <w:rPr>
      <w:rFonts w:ascii="Calibri" w:hAnsi="Calibri" w:asciiTheme="minorAscii" w:hAnsiTheme="minorHAnsi"/>
      <w:i/>
      <w:color w:val="000000"/>
      <w:spacing w:val="0"/>
      <w:sz w:val="24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111111">
    <w:name w:val="Указатель11111"/>
    <w:link w:val="1111112"/>
    <w:qFormat/>
    <w:rPr/>
  </w:style>
  <w:style w:type="character" w:styleId="Contents5111">
    <w:name w:val="Contents 5111"/>
    <w:link w:val="Contents51111"/>
    <w:qFormat/>
    <w:rPr>
      <w:rFonts w:ascii="XO Thames" w:hAnsi="XO Thames"/>
      <w:color w:val="000000"/>
      <w:spacing w:val="0"/>
      <w:sz w:val="28"/>
    </w:rPr>
  </w:style>
  <w:style w:type="character" w:styleId="141">
    <w:name w:val="Содержимое врезки14"/>
    <w:link w:val="1412"/>
    <w:qFormat/>
    <w:rPr/>
  </w:style>
  <w:style w:type="character" w:styleId="Contents41">
    <w:name w:val="Contents 41"/>
    <w:link w:val="Contents43"/>
    <w:qFormat/>
    <w:rPr>
      <w:rFonts w:ascii="XO Thames" w:hAnsi="XO Thames"/>
      <w:color w:val="000000"/>
      <w:sz w:val="28"/>
    </w:rPr>
  </w:style>
  <w:style w:type="character" w:styleId="11121111111112">
    <w:name w:val="Заголовок1112111111111"/>
    <w:link w:val="111211111111122"/>
    <w:qFormat/>
    <w:rPr>
      <w:rFonts w:ascii="Open Sans" w:hAnsi="Open Sans"/>
      <w:sz w:val="28"/>
    </w:rPr>
  </w:style>
  <w:style w:type="character" w:styleId="Heading12">
    <w:name w:val="Heading 12"/>
    <w:link w:val="Heading121"/>
    <w:qFormat/>
    <w:rPr>
      <w:rFonts w:ascii="XO Thames" w:hAnsi="XO Thames"/>
      <w:b/>
      <w:color w:val="000000"/>
      <w:sz w:val="32"/>
    </w:rPr>
  </w:style>
  <w:style w:type="character" w:styleId="List2">
    <w:name w:val="List2"/>
    <w:basedOn w:val="Textbody"/>
    <w:qFormat/>
    <w:rPr/>
  </w:style>
  <w:style w:type="character" w:styleId="Footer1111">
    <w:name w:val="Footer1111"/>
    <w:link w:val="Footer11111"/>
    <w:qFormat/>
    <w:rPr>
      <w:rFonts w:ascii="Times New Roman" w:hAnsi="Times New Roman"/>
      <w:color w:val="000000"/>
      <w:spacing w:val="0"/>
      <w:sz w:val="28"/>
    </w:rPr>
  </w:style>
  <w:style w:type="character" w:styleId="151">
    <w:name w:val="Колонтитул15"/>
    <w:link w:val="1512"/>
    <w:qFormat/>
    <w:rPr/>
  </w:style>
  <w:style w:type="character" w:styleId="61">
    <w:name w:val="Колонтитул6"/>
    <w:link w:val="612"/>
    <w:qFormat/>
    <w:rPr/>
  </w:style>
  <w:style w:type="character" w:styleId="2111">
    <w:name w:val="Содержимое врезки211"/>
    <w:link w:val="21112"/>
    <w:qFormat/>
    <w:rPr/>
  </w:style>
  <w:style w:type="character" w:styleId="11121111112">
    <w:name w:val="Указатель1112111111"/>
    <w:link w:val="111211111121"/>
    <w:qFormat/>
    <w:rPr/>
  </w:style>
  <w:style w:type="character" w:styleId="Contents1111">
    <w:name w:val="Contents 1111"/>
    <w:link w:val="Contents11111"/>
    <w:qFormat/>
    <w:rPr>
      <w:rFonts w:ascii="XO Thames" w:hAnsi="XO Thames"/>
      <w:b/>
      <w:color w:val="000000"/>
      <w:spacing w:val="0"/>
      <w:sz w:val="28"/>
    </w:rPr>
  </w:style>
  <w:style w:type="character" w:styleId="1211">
    <w:name w:val="Указатель121"/>
    <w:link w:val="12112"/>
    <w:qFormat/>
    <w:rPr/>
  </w:style>
  <w:style w:type="character" w:styleId="18">
    <w:name w:val="Содержимое врезки1"/>
    <w:link w:val="117"/>
    <w:qFormat/>
    <w:rPr/>
  </w:style>
  <w:style w:type="character" w:styleId="Subtitle2">
    <w:name w:val="Subtitle2"/>
    <w:link w:val="Subtitle21"/>
    <w:qFormat/>
    <w:rPr>
      <w:rFonts w:ascii="XO Thames" w:hAnsi="XO Thames"/>
      <w:i/>
      <w:color w:val="000000"/>
      <w:sz w:val="24"/>
    </w:rPr>
  </w:style>
  <w:style w:type="character" w:styleId="111212">
    <w:name w:val="Указатель11121"/>
    <w:link w:val="1112121"/>
    <w:qFormat/>
    <w:rPr/>
  </w:style>
  <w:style w:type="character" w:styleId="Heading2211">
    <w:name w:val="Heading 2211"/>
    <w:link w:val="Heading22111"/>
    <w:qFormat/>
    <w:rPr>
      <w:rFonts w:ascii="XO Thames" w:hAnsi="XO Thames"/>
      <w:b/>
      <w:color w:val="000000"/>
      <w:spacing w:val="0"/>
      <w:sz w:val="28"/>
    </w:rPr>
  </w:style>
  <w:style w:type="character" w:styleId="Title2">
    <w:name w:val="Title2"/>
    <w:link w:val="Title21"/>
    <w:qFormat/>
    <w:rPr>
      <w:rFonts w:ascii="XO Thames" w:hAnsi="XO Thames"/>
      <w:b/>
      <w:caps/>
      <w:color w:val="000000"/>
      <w:sz w:val="40"/>
    </w:rPr>
  </w:style>
  <w:style w:type="character" w:styleId="DefaultParagraphFont1111">
    <w:name w:val="Default Paragraph Font1111"/>
    <w:link w:val="DefaultParagraphFont1111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19">
    <w:name w:val="Указатель1"/>
    <w:link w:val="125"/>
    <w:qFormat/>
    <w:rPr/>
  </w:style>
  <w:style w:type="character" w:styleId="11121112">
    <w:name w:val="Заголовок1112111"/>
    <w:link w:val="111211122"/>
    <w:qFormat/>
    <w:rPr>
      <w:rFonts w:ascii="Open Sans" w:hAnsi="Open Sans"/>
      <w:sz w:val="28"/>
    </w:rPr>
  </w:style>
  <w:style w:type="character" w:styleId="Caption1">
    <w:name w:val="Caption1"/>
    <w:qFormat/>
    <w:rPr>
      <w:i/>
      <w:sz w:val="24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styleId="Contents631">
    <w:name w:val="Contents 631"/>
    <w:link w:val="Contents6311"/>
    <w:qFormat/>
    <w:rPr>
      <w:rFonts w:ascii="XO Thames" w:hAnsi="XO Thames"/>
      <w:color w:val="000000"/>
      <w:spacing w:val="0"/>
      <w:sz w:val="28"/>
    </w:rPr>
  </w:style>
  <w:style w:type="character" w:styleId="Contents231">
    <w:name w:val="Contents 231"/>
    <w:link w:val="Contents231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3">
    <w:name w:val="Text body3"/>
    <w:link w:val="Textbody3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11121111113">
    <w:name w:val="Заголовок1112111111"/>
    <w:link w:val="111211111122"/>
    <w:qFormat/>
    <w:rPr>
      <w:rFonts w:ascii="Open Sans" w:hAnsi="Open Sans"/>
      <w:sz w:val="28"/>
    </w:rPr>
  </w:style>
  <w:style w:type="character" w:styleId="111211111111112">
    <w:name w:val="Указатель11121111111111"/>
    <w:link w:val="1112111111111121"/>
    <w:qFormat/>
    <w:rPr/>
  </w:style>
  <w:style w:type="character" w:styleId="123">
    <w:name w:val="Содержимое врезки12"/>
    <w:link w:val="1214"/>
    <w:qFormat/>
    <w:rPr/>
  </w:style>
  <w:style w:type="character" w:styleId="Contents8211">
    <w:name w:val="Contents 8211"/>
    <w:link w:val="Contents82111"/>
    <w:qFormat/>
    <w:rPr>
      <w:rFonts w:ascii="XO Thames" w:hAnsi="XO Thames"/>
      <w:color w:val="000000"/>
      <w:spacing w:val="0"/>
      <w:sz w:val="28"/>
    </w:rPr>
  </w:style>
  <w:style w:type="character" w:styleId="111211111112">
    <w:name w:val="Указатель11121111111"/>
    <w:link w:val="1112111111122"/>
    <w:qFormat/>
    <w:rPr/>
  </w:style>
  <w:style w:type="character" w:styleId="11121111111111112">
    <w:name w:val="Указатель1112111111111111"/>
    <w:link w:val="111211111111111112"/>
    <w:qFormat/>
    <w:rPr/>
  </w:style>
  <w:style w:type="character" w:styleId="Heading4211">
    <w:name w:val="Heading 4211"/>
    <w:link w:val="Heading42111"/>
    <w:qFormat/>
    <w:rPr>
      <w:rFonts w:ascii="XO Thames" w:hAnsi="XO Thames"/>
      <w:b/>
      <w:color w:val="000000"/>
      <w:spacing w:val="0"/>
      <w:sz w:val="24"/>
    </w:rPr>
  </w:style>
  <w:style w:type="character" w:styleId="Heading21">
    <w:name w:val="Heading 21"/>
    <w:qFormat/>
    <w:rPr>
      <w:rFonts w:ascii="XO Thames" w:hAnsi="XO Thames"/>
      <w:b/>
      <w:color w:val="000000"/>
      <w:spacing w:val="0"/>
      <w:sz w:val="28"/>
    </w:rPr>
  </w:style>
  <w:style w:type="character" w:styleId="111213">
    <w:name w:val="Заголовок11121"/>
    <w:link w:val="1112122"/>
    <w:qFormat/>
    <w:rPr>
      <w:rFonts w:ascii="Open Sans" w:hAnsi="Open Sans"/>
      <w:sz w:val="28"/>
    </w:rPr>
  </w:style>
  <w:style w:type="character" w:styleId="Heading31211">
    <w:name w:val="Heading 31211"/>
    <w:link w:val="Heading312111"/>
    <w:qFormat/>
    <w:rPr>
      <w:rFonts w:ascii="XO Thames" w:hAnsi="XO Thames"/>
      <w:b/>
      <w:color w:val="000000"/>
      <w:spacing w:val="0"/>
      <w:sz w:val="26"/>
    </w:rPr>
  </w:style>
  <w:style w:type="character" w:styleId="111211111111113">
    <w:name w:val="Заголовок11121111111111"/>
    <w:link w:val="1112111111111122"/>
    <w:qFormat/>
    <w:rPr>
      <w:rFonts w:ascii="Open Sans" w:hAnsi="Open Sans"/>
      <w:sz w:val="28"/>
    </w:rPr>
  </w:style>
  <w:style w:type="character" w:styleId="Internetlink2">
    <w:name w:val="Internet link2"/>
    <w:basedOn w:val="DefaultParagraphFont1111"/>
    <w:link w:val="Internetlink21"/>
    <w:qFormat/>
    <w:rPr>
      <w:rFonts w:ascii="Calibri" w:hAnsi="Calibri" w:asciiTheme="minorAscii" w:hAnsiTheme="minorHAnsi"/>
      <w:color w:themeColor="hyperlink" w:val="0563C1"/>
      <w:spacing w:val="0"/>
      <w:sz w:val="22"/>
      <w:u w:val="single"/>
    </w:rPr>
  </w:style>
  <w:style w:type="character" w:styleId="10">
    <w:name w:val="Содержимое врезки10"/>
    <w:link w:val="1011"/>
    <w:qFormat/>
    <w:rPr/>
  </w:style>
  <w:style w:type="character" w:styleId="1112112">
    <w:name w:val="Указатель111211"/>
    <w:link w:val="11121122"/>
    <w:qFormat/>
    <w:rPr/>
  </w:style>
  <w:style w:type="character" w:styleId="Heading41111">
    <w:name w:val="Heading 41111"/>
    <w:link w:val="Heading411111"/>
    <w:qFormat/>
    <w:rPr>
      <w:rFonts w:ascii="XO Thames" w:hAnsi="XO Thames"/>
      <w:b/>
      <w:color w:val="000000"/>
      <w:spacing w:val="0"/>
      <w:sz w:val="24"/>
    </w:rPr>
  </w:style>
  <w:style w:type="character" w:styleId="Footer211">
    <w:name w:val="Footer211"/>
    <w:link w:val="Footer2111"/>
    <w:qFormat/>
    <w:rPr>
      <w:rFonts w:ascii="Times New Roman" w:hAnsi="Times New Roman"/>
      <w:color w:val="000000"/>
      <w:spacing w:val="0"/>
      <w:sz w:val="28"/>
    </w:rPr>
  </w:style>
  <w:style w:type="character" w:styleId="171">
    <w:name w:val="Колонтитул17"/>
    <w:link w:val="1712"/>
    <w:qFormat/>
    <w:rPr/>
  </w:style>
  <w:style w:type="character" w:styleId="Internetlink211">
    <w:name w:val="Internet link211"/>
    <w:basedOn w:val="DefaultParagraphFont1111"/>
    <w:link w:val="Internetlink2111"/>
    <w:qFormat/>
    <w:rPr>
      <w:color w:themeColor="hyperlink" w:val="0563C1"/>
      <w:u w:val="single"/>
    </w:rPr>
  </w:style>
  <w:style w:type="character" w:styleId="101">
    <w:name w:val="Колонтитул10"/>
    <w:link w:val="1012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link w:val="CaptionChar"/>
    <w:qFormat/>
    <w:pPr>
      <w:spacing w:before="120" w:after="120"/>
    </w:pPr>
    <w:rPr>
      <w:i/>
      <w:sz w:val="24"/>
    </w:rPr>
  </w:style>
  <w:style w:type="paragraph" w:styleId="Style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Tahoma" w:cs="Lohit Devanagari" w:asciiTheme="minorAscii" w:hAnsiTheme="minorHAnsi"/>
      <w:color w:val="000000"/>
      <w:kern w:val="0"/>
      <w:sz w:val="22"/>
      <w:szCs w:val="20"/>
      <w:lang w:val="ru-RU" w:eastAsia="zh-CN" w:bidi="hi-IN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Tahoma" w:cs="Lohit Devanagari" w:asciiTheme="minorAscii" w:hAnsiTheme="minorHAnsi"/>
      <w:color w:val="000000"/>
      <w:kern w:val="0"/>
      <w:sz w:val="22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12111">
    <w:name w:val="Header12111"/>
    <w:link w:val="Header1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92111">
    <w:name w:val="Contents 92111"/>
    <w:link w:val="Contents9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1111">
    <w:name w:val="Plain Text11111"/>
    <w:basedOn w:val="Normal"/>
    <w:link w:val="PlainText1111"/>
    <w:qFormat/>
    <w:pPr>
      <w:spacing w:lineRule="auto" w:line="240" w:before="0" w:after="0"/>
    </w:pPr>
    <w:rPr>
      <w:rFonts w:ascii="Calibri" w:hAnsi="Calibri"/>
    </w:rPr>
  </w:style>
  <w:style w:type="paragraph" w:styleId="Caption2111">
    <w:name w:val="caption2111"/>
    <w:basedOn w:val="Normal"/>
    <w:link w:val="Caption211"/>
    <w:qFormat/>
    <w:pPr>
      <w:spacing w:before="120" w:after="120"/>
    </w:pPr>
    <w:rPr>
      <w:i/>
      <w:sz w:val="24"/>
    </w:rPr>
  </w:style>
  <w:style w:type="paragraph" w:styleId="Footnote11111">
    <w:name w:val="Footnote11111"/>
    <w:link w:val="Footnote1111"/>
    <w:qFormat/>
    <w:pPr>
      <w:widowControl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Tahoma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21">
    <w:name w:val="Contents 721"/>
    <w:link w:val="Contents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11">
    <w:name w:val="Колонтитул71"/>
    <w:basedOn w:val="Normal"/>
    <w:link w:val="7"/>
    <w:qFormat/>
    <w:pPr/>
    <w:rPr/>
  </w:style>
  <w:style w:type="paragraph" w:styleId="Contents22111">
    <w:name w:val="Contents 22111"/>
    <w:link w:val="Contents2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11">
    <w:name w:val="Contents 52111"/>
    <w:link w:val="Contents5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511111">
    <w:name w:val="Heading 511111"/>
    <w:link w:val="Heading5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81111">
    <w:name w:val="Contents 81111"/>
    <w:link w:val="Contents8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11">
    <w:name w:val="Contents 7311"/>
    <w:link w:val="Contents7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11">
    <w:name w:val="Heading 211111"/>
    <w:link w:val="Heading2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111">
    <w:name w:val="Contents 91111"/>
    <w:link w:val="Contents9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1">
    <w:name w:val="Содержимое врезки41"/>
    <w:basedOn w:val="Normal"/>
    <w:link w:val="4"/>
    <w:qFormat/>
    <w:pPr/>
    <w:rPr/>
  </w:style>
  <w:style w:type="paragraph" w:styleId="Contents111">
    <w:name w:val="Contents 111"/>
    <w:link w:val="Contents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21">
    <w:name w:val="Contents 121"/>
    <w:link w:val="Contents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2111">
    <w:name w:val="Указатель11211"/>
    <w:basedOn w:val="Normal"/>
    <w:link w:val="1121"/>
    <w:qFormat/>
    <w:pPr/>
    <w:rPr/>
  </w:style>
  <w:style w:type="paragraph" w:styleId="TOC7">
    <w:name w:val="TOC 7"/>
    <w:next w:val="Normal"/>
    <w:uiPriority w:val="39"/>
    <w:pPr>
      <w:widowControl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1211">
    <w:name w:val="List1211"/>
    <w:basedOn w:val="Textbody211"/>
    <w:link w:val="List121"/>
    <w:qFormat/>
    <w:pPr/>
    <w:rPr/>
  </w:style>
  <w:style w:type="paragraph" w:styleId="115">
    <w:name w:val="Символ нумерации11"/>
    <w:link w:val="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2">
    <w:name w:val="Содержимое таблицы121"/>
    <w:basedOn w:val="Normal"/>
    <w:link w:val="12"/>
    <w:qFormat/>
    <w:pPr>
      <w:widowControl w:val="false"/>
    </w:pPr>
    <w:rPr/>
  </w:style>
  <w:style w:type="paragraph" w:styleId="Heading31311">
    <w:name w:val="Heading 31311"/>
    <w:link w:val="Heading31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Style9">
    <w:name w:val="Колонтитул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Contents32111">
    <w:name w:val="Contents 32111"/>
    <w:link w:val="Contents3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5111">
    <w:name w:val="Heading 5111"/>
    <w:link w:val="Heading5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411">
    <w:name w:val="Колонтитул141"/>
    <w:basedOn w:val="Normal"/>
    <w:link w:val="14"/>
    <w:qFormat/>
    <w:pPr/>
    <w:rPr/>
  </w:style>
  <w:style w:type="paragraph" w:styleId="Heading3121">
    <w:name w:val="Heading 3121"/>
    <w:link w:val="Heading3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311">
    <w:name w:val="Contents 311"/>
    <w:link w:val="Contents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3">
    <w:name w:val="Contents 83"/>
    <w:link w:val="Contents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711">
    <w:name w:val="Содержимое врезки171"/>
    <w:basedOn w:val="Normal"/>
    <w:link w:val="17"/>
    <w:qFormat/>
    <w:pPr/>
    <w:rPr/>
  </w:style>
  <w:style w:type="paragraph" w:styleId="124">
    <w:name w:val="Заголовок12"/>
    <w:basedOn w:val="Normal"/>
    <w:next w:val="BodyText"/>
    <w:link w:val="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12111111111112">
    <w:name w:val="Указатель1112111111111112"/>
    <w:basedOn w:val="Normal"/>
    <w:link w:val="111211111111111"/>
    <w:qFormat/>
    <w:pPr/>
    <w:rPr/>
  </w:style>
  <w:style w:type="paragraph" w:styleId="212">
    <w:name w:val="Содержимое врезки21"/>
    <w:basedOn w:val="Normal"/>
    <w:link w:val="2"/>
    <w:qFormat/>
    <w:pPr/>
    <w:rPr/>
  </w:style>
  <w:style w:type="paragraph" w:styleId="Heading421">
    <w:name w:val="Heading 421"/>
    <w:link w:val="Heading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511">
    <w:name w:val="Содержимое врезки51"/>
    <w:basedOn w:val="Normal"/>
    <w:link w:val="5"/>
    <w:qFormat/>
    <w:pPr/>
    <w:rPr/>
  </w:style>
  <w:style w:type="paragraph" w:styleId="1112111111121">
    <w:name w:val="Заголовок111211111112"/>
    <w:basedOn w:val="Normal"/>
    <w:next w:val="BodyText"/>
    <w:link w:val="1112111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213">
    <w:name w:val="Колонтитул21"/>
    <w:basedOn w:val="Normal"/>
    <w:link w:val="21"/>
    <w:qFormat/>
    <w:pPr/>
    <w:rPr/>
  </w:style>
  <w:style w:type="paragraph" w:styleId="Footer111">
    <w:name w:val="Footer111"/>
    <w:link w:val="Footer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1311">
    <w:name w:val="Header1311"/>
    <w:link w:val="Header1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1111111111121">
    <w:name w:val="Заголовок1112111111111112"/>
    <w:basedOn w:val="Normal"/>
    <w:next w:val="BodyText"/>
    <w:link w:val="111211111111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Title2111">
    <w:name w:val="Title2111"/>
    <w:link w:val="Title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11111">
    <w:name w:val="Subtitle11111"/>
    <w:link w:val="Subtitle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221">
    <w:name w:val="Contents 221"/>
    <w:link w:val="Contents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111112">
    <w:name w:val="Заголовок1112111112"/>
    <w:basedOn w:val="Normal"/>
    <w:next w:val="BodyText"/>
    <w:link w:val="11121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Footer21">
    <w:name w:val="Footer21"/>
    <w:link w:val="Footer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2">
    <w:name w:val="Колонтитул1111"/>
    <w:link w:val="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NormalWeb11">
    <w:name w:val="Normal (Web)11"/>
    <w:basedOn w:val="Normal"/>
    <w:link w:val="NormalWeb1"/>
    <w:qFormat/>
    <w:pPr>
      <w:spacing w:before="150" w:afterAutospacing="1"/>
      <w:ind w:firstLine="150" w:left="0"/>
      <w:jc w:val="both"/>
    </w:pPr>
    <w:rPr>
      <w:sz w:val="21"/>
    </w:rPr>
  </w:style>
  <w:style w:type="paragraph" w:styleId="Caption1211">
    <w:name w:val="Caption1211"/>
    <w:link w:val="Caption1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2111111112">
    <w:name w:val="Указатель1112111111112"/>
    <w:basedOn w:val="Normal"/>
    <w:link w:val="111211111111"/>
    <w:qFormat/>
    <w:pPr/>
    <w:rPr/>
  </w:style>
  <w:style w:type="paragraph" w:styleId="Contents321">
    <w:name w:val="Contents 321"/>
    <w:link w:val="Contents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1">
    <w:name w:val="Contents 911"/>
    <w:link w:val="Contents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111">
    <w:name w:val="Heading 111111"/>
    <w:link w:val="Heading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ListParagraph21">
    <w:name w:val="List Paragraph21"/>
    <w:basedOn w:val="Normal"/>
    <w:link w:val="ListParagraph2"/>
    <w:qFormat/>
    <w:pPr>
      <w:spacing w:before="0" w:after="0"/>
      <w:ind w:hanging="0" w:left="720"/>
      <w:contextualSpacing/>
    </w:pPr>
    <w:rPr/>
  </w:style>
  <w:style w:type="paragraph" w:styleId="1122">
    <w:name w:val="Заголовок112"/>
    <w:basedOn w:val="Normal"/>
    <w:next w:val="BodyText"/>
    <w:link w:val="112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Caption221">
    <w:name w:val="caption221"/>
    <w:basedOn w:val="Normal"/>
    <w:link w:val="Caption22"/>
    <w:qFormat/>
    <w:pPr>
      <w:spacing w:before="120" w:after="120"/>
    </w:pPr>
    <w:rPr>
      <w:i/>
      <w:sz w:val="24"/>
    </w:rPr>
  </w:style>
  <w:style w:type="paragraph" w:styleId="Heading12111">
    <w:name w:val="Heading 12111"/>
    <w:link w:val="Heading1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52111">
    <w:name w:val="Heading 52111"/>
    <w:link w:val="Heading5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6">
    <w:name w:val="Колонтитул11"/>
    <w:link w:val="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111">
    <w:name w:val="Колонтитул3111"/>
    <w:basedOn w:val="Normal"/>
    <w:link w:val="311"/>
    <w:qFormat/>
    <w:pPr/>
    <w:rPr/>
  </w:style>
  <w:style w:type="paragraph" w:styleId="811">
    <w:name w:val="Содержимое врезки81"/>
    <w:basedOn w:val="Normal"/>
    <w:link w:val="8"/>
    <w:qFormat/>
    <w:pPr/>
    <w:rPr/>
  </w:style>
  <w:style w:type="paragraph" w:styleId="Footnote2111">
    <w:name w:val="Footnote2111"/>
    <w:link w:val="Footnote21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11">
    <w:name w:val="Subtitle111"/>
    <w:link w:val="Subtitle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31112">
    <w:name w:val="Содержимое врезки3111"/>
    <w:basedOn w:val="Normal"/>
    <w:link w:val="3111"/>
    <w:qFormat/>
    <w:pPr/>
    <w:rPr/>
  </w:style>
  <w:style w:type="paragraph" w:styleId="611">
    <w:name w:val="Содержимое врезки61"/>
    <w:basedOn w:val="Normal"/>
    <w:link w:val="6"/>
    <w:qFormat/>
    <w:pPr/>
    <w:rPr/>
  </w:style>
  <w:style w:type="paragraph" w:styleId="Header21">
    <w:name w:val="Header21"/>
    <w:link w:val="Header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111">
    <w:name w:val="Заголовок111111"/>
    <w:basedOn w:val="Normal"/>
    <w:next w:val="BodyText"/>
    <w:link w:val="1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121111111121">
    <w:name w:val="Заголовок1112111111112"/>
    <w:basedOn w:val="Normal"/>
    <w:next w:val="BodyText"/>
    <w:link w:val="111211111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12111121">
    <w:name w:val="Заголовок111211112"/>
    <w:basedOn w:val="Normal"/>
    <w:next w:val="BodyText"/>
    <w:link w:val="1112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122">
    <w:name w:val="Указатель11122"/>
    <w:basedOn w:val="Normal"/>
    <w:link w:val="1112"/>
    <w:qFormat/>
    <w:pPr/>
    <w:rPr/>
  </w:style>
  <w:style w:type="paragraph" w:styleId="111211111111111111">
    <w:name w:val="Заголовок11121111111111111"/>
    <w:basedOn w:val="Normal"/>
    <w:next w:val="BodyText"/>
    <w:link w:val="111211111111111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21111">
    <w:name w:val="Колонтитул2111"/>
    <w:basedOn w:val="Normal"/>
    <w:link w:val="211"/>
    <w:qFormat/>
    <w:pPr/>
    <w:rPr/>
  </w:style>
  <w:style w:type="paragraph" w:styleId="Contents12111">
    <w:name w:val="Contents 12111"/>
    <w:link w:val="Contents1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511">
    <w:name w:val="Содержимое врезки151"/>
    <w:basedOn w:val="Normal"/>
    <w:link w:val="15"/>
    <w:qFormat/>
    <w:pPr/>
    <w:rPr/>
  </w:style>
  <w:style w:type="paragraph" w:styleId="TOC3">
    <w:name w:val="TOC 3"/>
    <w:next w:val="Normal"/>
    <w:uiPriority w:val="39"/>
    <w:pPr>
      <w:widowControl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111">
    <w:name w:val="Заголовок1211"/>
    <w:basedOn w:val="Normal"/>
    <w:next w:val="BodyText"/>
    <w:link w:val="12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23">
    <w:name w:val="Указатель112"/>
    <w:basedOn w:val="Normal"/>
    <w:link w:val="113"/>
    <w:qFormat/>
    <w:pPr/>
    <w:rPr/>
  </w:style>
  <w:style w:type="paragraph" w:styleId="Contents31111">
    <w:name w:val="Contents 31111"/>
    <w:link w:val="Contents3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3">
    <w:name w:val="Указатель1111"/>
    <w:basedOn w:val="Normal"/>
    <w:link w:val="1111"/>
    <w:qFormat/>
    <w:pPr/>
    <w:rPr/>
  </w:style>
  <w:style w:type="paragraph" w:styleId="1311">
    <w:name w:val="Колонтитул131"/>
    <w:basedOn w:val="Normal"/>
    <w:link w:val="131"/>
    <w:qFormat/>
    <w:pPr/>
    <w:rPr/>
  </w:style>
  <w:style w:type="paragraph" w:styleId="1312">
    <w:name w:val="Содержимое врезки131"/>
    <w:basedOn w:val="Normal"/>
    <w:link w:val="132"/>
    <w:qFormat/>
    <w:pPr/>
    <w:rPr/>
  </w:style>
  <w:style w:type="paragraph" w:styleId="Contents4311">
    <w:name w:val="Contents 4311"/>
    <w:link w:val="Contents4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21">
    <w:name w:val="Заголовок11122"/>
    <w:basedOn w:val="Normal"/>
    <w:next w:val="BodyText"/>
    <w:link w:val="1112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512">
    <w:name w:val="Колонтитул51"/>
    <w:basedOn w:val="Normal"/>
    <w:link w:val="51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ubtitle2111">
    <w:name w:val="Subtitle2111"/>
    <w:link w:val="Subtitle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712">
    <w:name w:val="Содержимое врезки71"/>
    <w:basedOn w:val="Normal"/>
    <w:link w:val="71"/>
    <w:qFormat/>
    <w:pPr/>
    <w:rPr/>
  </w:style>
  <w:style w:type="paragraph" w:styleId="Title111">
    <w:name w:val="Title111"/>
    <w:link w:val="Title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611">
    <w:name w:val="Колонтитул161"/>
    <w:basedOn w:val="Normal"/>
    <w:link w:val="16"/>
    <w:qFormat/>
    <w:pPr/>
    <w:rPr/>
  </w:style>
  <w:style w:type="paragraph" w:styleId="911">
    <w:name w:val="Колонтитул91"/>
    <w:basedOn w:val="Normal"/>
    <w:link w:val="9"/>
    <w:qFormat/>
    <w:pPr/>
    <w:rPr/>
  </w:style>
  <w:style w:type="paragraph" w:styleId="Title11111">
    <w:name w:val="Title11111"/>
    <w:link w:val="Title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21121">
    <w:name w:val="Заголовок1112112"/>
    <w:basedOn w:val="Normal"/>
    <w:next w:val="BodyText"/>
    <w:link w:val="1112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Timesnewroman11">
    <w:name w:val="timesnewroman11"/>
    <w:basedOn w:val="BodyText"/>
    <w:link w:val="Timesnewroman1"/>
    <w:qFormat/>
    <w:pPr>
      <w:spacing w:before="0" w:after="0"/>
      <w:ind w:firstLine="708" w:left="0"/>
      <w:jc w:val="both"/>
    </w:pPr>
    <w:rPr/>
  </w:style>
  <w:style w:type="paragraph" w:styleId="11114">
    <w:name w:val="Содержимое врезки1111"/>
    <w:basedOn w:val="Normal"/>
    <w:link w:val="1113"/>
    <w:qFormat/>
    <w:pPr/>
    <w:rPr/>
  </w:style>
  <w:style w:type="paragraph" w:styleId="Internetlink11">
    <w:name w:val="Internet link11"/>
    <w:basedOn w:val="DefaultParagraphFont11111"/>
    <w:link w:val="Internetlink1"/>
    <w:qFormat/>
    <w:pPr/>
    <w:rPr>
      <w:color w:themeColor="hyperlink" w:val="0563C1"/>
      <w:u w:val="single"/>
    </w:rPr>
  </w:style>
  <w:style w:type="paragraph" w:styleId="11121111121">
    <w:name w:val="Указатель1112111112"/>
    <w:basedOn w:val="Normal"/>
    <w:link w:val="1112111111"/>
    <w:qFormat/>
    <w:pPr/>
    <w:rPr/>
  </w:style>
  <w:style w:type="paragraph" w:styleId="912">
    <w:name w:val="Содержимое врезки91"/>
    <w:basedOn w:val="Normal"/>
    <w:link w:val="91"/>
    <w:qFormat/>
    <w:pPr/>
    <w:rPr/>
  </w:style>
  <w:style w:type="paragraph" w:styleId="Internetlink">
    <w:name w:val="Internet link"/>
    <w:basedOn w:val="DefaultParagraphFont11111"/>
    <w:qFormat/>
    <w:pPr/>
    <w:rPr>
      <w:rFonts w:ascii="Calibri" w:hAnsi="Calibri" w:asciiTheme="minorAscii" w:hAnsiTheme="minorHAnsi"/>
      <w:color w:themeColor="hyperlink" w:val="0563C1"/>
      <w:spacing w:val="0"/>
      <w:sz w:val="22"/>
      <w:u w:val="single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111">
    <w:name w:val="Contents 6111"/>
    <w:link w:val="Contents6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111122">
    <w:name w:val="Указатель111211112"/>
    <w:basedOn w:val="Normal"/>
    <w:link w:val="111211112"/>
    <w:qFormat/>
    <w:pPr/>
    <w:rPr/>
  </w:style>
  <w:style w:type="paragraph" w:styleId="112112">
    <w:name w:val="Заголовок11211"/>
    <w:basedOn w:val="Normal"/>
    <w:next w:val="BodyText"/>
    <w:link w:val="112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Footnote111">
    <w:name w:val="Footnote111"/>
    <w:link w:val="Footnote1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64" w:before="0" w:after="16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">
    <w:name w:val="Heading 221"/>
    <w:link w:val="Heading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812">
    <w:name w:val="Колонтитул81"/>
    <w:basedOn w:val="Normal"/>
    <w:link w:val="81"/>
    <w:qFormat/>
    <w:pPr/>
    <w:rPr/>
  </w:style>
  <w:style w:type="paragraph" w:styleId="312">
    <w:name w:val="Колонтитул31"/>
    <w:basedOn w:val="Normal"/>
    <w:link w:val="3"/>
    <w:qFormat/>
    <w:pPr/>
    <w:rPr/>
  </w:style>
  <w:style w:type="paragraph" w:styleId="BalloonText11111">
    <w:name w:val="Balloon Text11111"/>
    <w:basedOn w:val="Normal"/>
    <w:link w:val="BalloonText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List11">
    <w:name w:val="List11"/>
    <w:basedOn w:val="Textbody11"/>
    <w:link w:val="List1"/>
    <w:qFormat/>
    <w:pPr/>
    <w:rPr/>
  </w:style>
  <w:style w:type="paragraph" w:styleId="111211121">
    <w:name w:val="Указатель11121112"/>
    <w:basedOn w:val="Normal"/>
    <w:link w:val="1112111"/>
    <w:qFormat/>
    <w:pPr/>
    <w:rPr/>
  </w:style>
  <w:style w:type="paragraph" w:styleId="Header111">
    <w:name w:val="Header111"/>
    <w:link w:val="Header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3">
    <w:name w:val="Колонтитул121"/>
    <w:basedOn w:val="Normal"/>
    <w:link w:val="122"/>
    <w:qFormat/>
    <w:pPr/>
    <w:rPr/>
  </w:style>
  <w:style w:type="paragraph" w:styleId="Heading4111">
    <w:name w:val="Heading 4111"/>
    <w:link w:val="Heading4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42111">
    <w:name w:val="Contents 42111"/>
    <w:link w:val="Contents4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3">
    <w:name w:val="Heading 313"/>
    <w:link w:val="Heading3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">
    <w:name w:val="Contents 73"/>
    <w:link w:val="Contents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5">
    <w:name w:val="Содержимое таблицы111"/>
    <w:basedOn w:val="Normal"/>
    <w:link w:val="114"/>
    <w:qFormat/>
    <w:pPr>
      <w:widowControl w:val="false"/>
    </w:pPr>
    <w:rPr/>
  </w:style>
  <w:style w:type="paragraph" w:styleId="Indexheading11">
    <w:name w:val="index heading11"/>
    <w:basedOn w:val="Normal"/>
    <w:link w:val="Indexheading1"/>
    <w:qFormat/>
    <w:pPr/>
    <w:rPr/>
  </w:style>
  <w:style w:type="paragraph" w:styleId="412">
    <w:name w:val="Колонтитул41"/>
    <w:basedOn w:val="Normal"/>
    <w:link w:val="41"/>
    <w:qFormat/>
    <w:pPr/>
    <w:rPr/>
  </w:style>
  <w:style w:type="paragraph" w:styleId="Internetlink1111">
    <w:name w:val="Internet link1111"/>
    <w:basedOn w:val="DefaultParagraphFont11111"/>
    <w:link w:val="Internetlink111"/>
    <w:qFormat/>
    <w:pPr/>
    <w:rPr>
      <w:color w:themeColor="hyperlink" w:val="0563C1"/>
      <w:u w:val="single"/>
    </w:rPr>
  </w:style>
  <w:style w:type="paragraph" w:styleId="11115">
    <w:name w:val="Заголовок1111"/>
    <w:basedOn w:val="Normal"/>
    <w:next w:val="BodyText"/>
    <w:link w:val="1114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List131">
    <w:name w:val="List131"/>
    <w:basedOn w:val="Textbody31"/>
    <w:link w:val="List13"/>
    <w:qFormat/>
    <w:pPr/>
    <w:rPr/>
  </w:style>
  <w:style w:type="paragraph" w:styleId="Footnote21">
    <w:name w:val="Footnote21"/>
    <w:link w:val="Footnote2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1">
    <w:name w:val="Contents 421"/>
    <w:link w:val="Contents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11">
    <w:name w:val="Contents 62111"/>
    <w:link w:val="Contents6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31">
    <w:name w:val="Caption31"/>
    <w:link w:val="Caption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1">
    <w:name w:val="Heading 1111"/>
    <w:link w:val="Heading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313">
    <w:name w:val="Содержимое врезки31"/>
    <w:basedOn w:val="Normal"/>
    <w:link w:val="31"/>
    <w:qFormat/>
    <w:pPr/>
    <w:rPr/>
  </w:style>
  <w:style w:type="paragraph" w:styleId="Heading521">
    <w:name w:val="Heading 521"/>
    <w:link w:val="Heading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612">
    <w:name w:val="Содержимое врезки161"/>
    <w:basedOn w:val="Normal"/>
    <w:link w:val="161"/>
    <w:qFormat/>
    <w:pPr/>
    <w:rPr/>
  </w:style>
  <w:style w:type="paragraph" w:styleId="DefaultParagraphFont11">
    <w:name w:val="Default Paragraph Font11"/>
    <w:link w:val="DefaultParagraphFo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2111">
    <w:name w:val="Heading 2111"/>
    <w:link w:val="Heading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1">
    <w:name w:val="List Paragraph11"/>
    <w:basedOn w:val="Normal"/>
    <w:link w:val="ListParagraph1"/>
    <w:qFormat/>
    <w:pPr>
      <w:spacing w:before="0" w:after="0"/>
      <w:ind w:hanging="0" w:left="720"/>
      <w:contextualSpacing/>
    </w:pPr>
    <w:rPr/>
  </w:style>
  <w:style w:type="paragraph" w:styleId="Textbody11">
    <w:name w:val="Text body11"/>
    <w:link w:val="Textbody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72111">
    <w:name w:val="Contents 72111"/>
    <w:link w:val="Contents7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3">
    <w:name w:val="Contents 23"/>
    <w:link w:val="Contents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">
    <w:name w:val="Contents 511"/>
    <w:link w:val="Contents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11111111121">
    <w:name w:val="Указатель11121111111112"/>
    <w:basedOn w:val="Normal"/>
    <w:link w:val="11121111111111"/>
    <w:qFormat/>
    <w:pPr/>
    <w:rPr/>
  </w:style>
  <w:style w:type="paragraph" w:styleId="Caption111">
    <w:name w:val="Caption111"/>
    <w:link w:val="Caption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2">
    <w:name w:val="Указатель111111"/>
    <w:basedOn w:val="Normal"/>
    <w:link w:val="111111"/>
    <w:qFormat/>
    <w:pPr/>
    <w:rPr/>
  </w:style>
  <w:style w:type="paragraph" w:styleId="Contents51111">
    <w:name w:val="Contents 51111"/>
    <w:link w:val="Contents5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412">
    <w:name w:val="Содержимое врезки141"/>
    <w:basedOn w:val="Normal"/>
    <w:link w:val="141"/>
    <w:qFormat/>
    <w:pPr/>
    <w:rPr/>
  </w:style>
  <w:style w:type="paragraph" w:styleId="Contents43">
    <w:name w:val="Contents 43"/>
    <w:link w:val="Contents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11111111122">
    <w:name w:val="Заголовок11121111111112"/>
    <w:basedOn w:val="Normal"/>
    <w:next w:val="BodyText"/>
    <w:link w:val="11121111111112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Heading121">
    <w:name w:val="Heading 121"/>
    <w:link w:val="Heading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Footer11111">
    <w:name w:val="Footer11111"/>
    <w:link w:val="Footer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512">
    <w:name w:val="Колонтитул151"/>
    <w:basedOn w:val="Normal"/>
    <w:link w:val="151"/>
    <w:qFormat/>
    <w:pPr/>
    <w:rPr/>
  </w:style>
  <w:style w:type="paragraph" w:styleId="612">
    <w:name w:val="Колонтитул61"/>
    <w:basedOn w:val="Normal"/>
    <w:link w:val="61"/>
    <w:qFormat/>
    <w:pPr/>
    <w:rPr/>
  </w:style>
  <w:style w:type="paragraph" w:styleId="21112">
    <w:name w:val="Содержимое врезки2111"/>
    <w:basedOn w:val="Normal"/>
    <w:link w:val="2111"/>
    <w:qFormat/>
    <w:pPr/>
    <w:rPr/>
  </w:style>
  <w:style w:type="paragraph" w:styleId="111211111121">
    <w:name w:val="Указатель11121111112"/>
    <w:basedOn w:val="Normal"/>
    <w:link w:val="11121111112"/>
    <w:qFormat/>
    <w:pPr/>
    <w:rPr/>
  </w:style>
  <w:style w:type="paragraph" w:styleId="Contents11111">
    <w:name w:val="Contents 11111"/>
    <w:link w:val="Contents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112">
    <w:name w:val="Указатель1211"/>
    <w:basedOn w:val="Normal"/>
    <w:link w:val="1211"/>
    <w:qFormat/>
    <w:pPr/>
    <w:rPr/>
  </w:style>
  <w:style w:type="paragraph" w:styleId="117">
    <w:name w:val="Содержимое врезки11"/>
    <w:basedOn w:val="Normal"/>
    <w:link w:val="18"/>
    <w:qFormat/>
    <w:pPr/>
    <w:rPr/>
  </w:style>
  <w:style w:type="paragraph" w:styleId="Subtitle21">
    <w:name w:val="Subtitle21"/>
    <w:link w:val="Subtitle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2121">
    <w:name w:val="Указатель111212"/>
    <w:basedOn w:val="Normal"/>
    <w:link w:val="111212"/>
    <w:qFormat/>
    <w:pPr/>
    <w:rPr/>
  </w:style>
  <w:style w:type="paragraph" w:styleId="Heading22111">
    <w:name w:val="Heading 22111"/>
    <w:link w:val="Heading2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itle21">
    <w:name w:val="Title21"/>
    <w:link w:val="Title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1111">
    <w:name w:val="Default Paragraph Font11111"/>
    <w:link w:val="DefaultParagraphFont1111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5">
    <w:name w:val="Указатель12"/>
    <w:basedOn w:val="Normal"/>
    <w:link w:val="19"/>
    <w:qFormat/>
    <w:pPr/>
    <w:rPr/>
  </w:style>
  <w:style w:type="paragraph" w:styleId="111211122">
    <w:name w:val="Заголовок11121112"/>
    <w:basedOn w:val="Normal"/>
    <w:next w:val="BodyText"/>
    <w:link w:val="11121112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64" w:before="0" w:after="160"/>
      <w:ind w:hanging="0" w:left="0" w:right="0"/>
      <w:jc w:val="both"/>
    </w:pPr>
    <w:rPr>
      <w:rFonts w:ascii="XO Thames" w:hAnsi="XO Thames" w:eastAsia="Tahoma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11">
    <w:name w:val="Contents 6311"/>
    <w:link w:val="Contents6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311">
    <w:name w:val="Contents 2311"/>
    <w:link w:val="Contents2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">
    <w:name w:val="Title"/>
    <w:next w:val="BodyText"/>
    <w:uiPriority w:val="10"/>
    <w:qFormat/>
    <w:pPr>
      <w:widowControl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Tahoma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31">
    <w:name w:val="Text body31"/>
    <w:link w:val="Textbody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11111122">
    <w:name w:val="Заголовок11121111112"/>
    <w:basedOn w:val="Normal"/>
    <w:next w:val="BodyText"/>
    <w:link w:val="11121111113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12111111111121">
    <w:name w:val="Указатель111211111111112"/>
    <w:basedOn w:val="Normal"/>
    <w:link w:val="111211111111112"/>
    <w:qFormat/>
    <w:pPr/>
    <w:rPr/>
  </w:style>
  <w:style w:type="paragraph" w:styleId="1214">
    <w:name w:val="Содержимое врезки121"/>
    <w:basedOn w:val="Normal"/>
    <w:link w:val="123"/>
    <w:qFormat/>
    <w:pPr/>
    <w:rPr/>
  </w:style>
  <w:style w:type="paragraph" w:styleId="Contents82111">
    <w:name w:val="Contents 82111"/>
    <w:link w:val="Contents8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111111122">
    <w:name w:val="Указатель111211111112"/>
    <w:basedOn w:val="Normal"/>
    <w:link w:val="111211111112"/>
    <w:qFormat/>
    <w:pPr/>
    <w:rPr/>
  </w:style>
  <w:style w:type="paragraph" w:styleId="111211111111111112">
    <w:name w:val="Указатель11121111111111111"/>
    <w:basedOn w:val="Normal"/>
    <w:link w:val="11121111111111112"/>
    <w:qFormat/>
    <w:pPr/>
    <w:rPr/>
  </w:style>
  <w:style w:type="paragraph" w:styleId="Heading42111">
    <w:name w:val="Heading 42111"/>
    <w:link w:val="Heading4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12122">
    <w:name w:val="Заголовок111212"/>
    <w:basedOn w:val="Normal"/>
    <w:next w:val="BodyText"/>
    <w:link w:val="111213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Heading312111">
    <w:name w:val="Heading 312111"/>
    <w:link w:val="Heading31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1112111111111122">
    <w:name w:val="Заголовок111211111111112"/>
    <w:basedOn w:val="Normal"/>
    <w:next w:val="BodyText"/>
    <w:link w:val="111211111111113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Internetlink21">
    <w:name w:val="Internet link21"/>
    <w:basedOn w:val="DefaultParagraphFont11111"/>
    <w:link w:val="Internetlink2"/>
    <w:qFormat/>
    <w:pPr/>
    <w:rPr>
      <w:rFonts w:ascii="Calibri" w:hAnsi="Calibri" w:asciiTheme="minorAscii" w:hAnsiTheme="minorHAnsi"/>
      <w:color w:themeColor="hyperlink" w:val="0563C1"/>
      <w:spacing w:val="0"/>
      <w:sz w:val="22"/>
      <w:u w:val="single"/>
    </w:rPr>
  </w:style>
  <w:style w:type="paragraph" w:styleId="1011">
    <w:name w:val="Содержимое врезки101"/>
    <w:basedOn w:val="Normal"/>
    <w:link w:val="10"/>
    <w:qFormat/>
    <w:pPr/>
    <w:rPr/>
  </w:style>
  <w:style w:type="paragraph" w:styleId="11121122">
    <w:name w:val="Указатель1112112"/>
    <w:basedOn w:val="Normal"/>
    <w:link w:val="1112112"/>
    <w:qFormat/>
    <w:pPr/>
    <w:rPr/>
  </w:style>
  <w:style w:type="paragraph" w:styleId="Heading411111">
    <w:name w:val="Heading 411111"/>
    <w:link w:val="Heading4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er2111">
    <w:name w:val="Footer2111"/>
    <w:link w:val="Footer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712">
    <w:name w:val="Колонтитул171"/>
    <w:basedOn w:val="Normal"/>
    <w:link w:val="171"/>
    <w:qFormat/>
    <w:pPr/>
    <w:rPr/>
  </w:style>
  <w:style w:type="paragraph" w:styleId="Internetlink2111">
    <w:name w:val="Internet link2111"/>
    <w:basedOn w:val="DefaultParagraphFont11111"/>
    <w:link w:val="Internetlink211"/>
    <w:qFormat/>
    <w:pPr/>
    <w:rPr>
      <w:color w:themeColor="hyperlink" w:val="0563C1"/>
      <w:u w:val="single"/>
    </w:rPr>
  </w:style>
  <w:style w:type="paragraph" w:styleId="1012">
    <w:name w:val="Колонтитул101"/>
    <w:basedOn w:val="Normal"/>
    <w:link w:val="101"/>
    <w:qFormat/>
    <w:pPr/>
    <w:rPr/>
  </w:style>
  <w:style w:type="paragraph" w:styleId="Style10">
    <w:name w:val="Содержимое врезки"/>
    <w:basedOn w:val="Normal"/>
    <w:qFormat/>
    <w:pPr/>
    <w:rPr/>
  </w:style>
  <w:style w:type="paragraph" w:styleId="081111" w:customStyle="1">
    <w:name w:val="08_Заголовок с оглавлением1111"/>
    <w:link w:val="Heading12"/>
    <w:qFormat/>
    <w:pPr>
      <w:keepNext w:val="false"/>
      <w:keepLines w:val="false"/>
      <w:pageBreakBefore w:val="false"/>
      <w:widowControl/>
      <w:pBdr/>
      <w:shd w:val="nil"/>
      <w:tabs>
        <w:tab w:val="clear" w:pos="708"/>
        <w:tab w:val="left" w:pos="965" w:leader="none"/>
      </w:tabs>
      <w:bidi w:val="0"/>
      <w:spacing w:lineRule="auto" w:line="276" w:beforeAutospacing="0" w:before="0" w:afterAutospacing="0" w:after="0"/>
      <w:ind w:firstLine="567" w:left="0" w:right="0"/>
      <w:jc w:val="center"/>
      <w:outlineLvl w:val="0"/>
    </w:pPr>
    <w:rPr>
      <w:rFonts w:ascii="Times New Roman" w:hAnsi="Times New Roman" w:eastAsia="Calibri" w:cs="Liberation Sans" w:cstheme="minorBidi" w:eastAsiaTheme="minorHAnsi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8"/>
      <w:sz w:val="28"/>
      <w:szCs w:val="22"/>
      <w:u w:val="none"/>
      <w:vertAlign w:val="baseline"/>
      <w:lang w:val="ru-RU" w:eastAsia="en-US" w:bidi="ar-SA"/>
      <w14:ligatures w14:val="none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746">
    <w:name w:val="Table Grid Light"/>
    <w:basedOn w:val="129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129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48">
    <w:name w:val="Plain Table 2"/>
    <w:basedOn w:val="129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49">
    <w:name w:val="Plain Table 3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50">
    <w:name w:val="Plain Table 4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1">
    <w:name w:val="Plain Table 5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1 Light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3">
    <w:name w:val="Grid Table 1 Light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4">
    <w:name w:val="Grid Table 1 Light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5">
    <w:name w:val="Grid Table 1 Light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6">
    <w:name w:val="Grid Table 1 Light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7">
    <w:name w:val="Grid Table 1 Light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8">
    <w:name w:val="Grid Table 1 Light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9">
    <w:name w:val="Grid Table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0">
    <w:name w:val="Grid Table 2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1">
    <w:name w:val="Grid Table 2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2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2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2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2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3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3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9">
    <w:name w:val="Grid Table 3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0">
    <w:name w:val="Grid Table 3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1">
    <w:name w:val="Grid Table 3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2">
    <w:name w:val="Grid Table 3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3">
    <w:name w:val="Grid Table 4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75">
    <w:name w:val="Grid Table 4 - Accent 2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76">
    <w:name w:val="Grid Table 4 - Accent 3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77">
    <w:name w:val="Grid Table 4 - Accent 4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78">
    <w:name w:val="Grid Table 4 - Accent 5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12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81">
    <w:name w:val="Grid Table 5 Dark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782">
    <w:name w:val="Grid Table 5 Dark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83">
    <w:name w:val="Grid Table 5 Dark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84">
    <w:name w:val="Grid Table 5 Dark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85">
    <w:name w:val="Grid Table 5 Dark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786">
    <w:name w:val="Grid Table 5 Dark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87">
    <w:name w:val="Grid Table 6 Colorful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88">
    <w:name w:val="Grid Table 6 Colorful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89">
    <w:name w:val="Grid Table 6 Colorful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90">
    <w:name w:val="Grid Table 6 Colorful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91">
    <w:name w:val="Grid Table 6 Colorful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92">
    <w:name w:val="Grid Table 6 Colorful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93">
    <w:name w:val="Grid Table 6 Colorful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94">
    <w:name w:val="Grid Table 7 Colorful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5">
    <w:name w:val="Grid Table 7 Colorful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6">
    <w:name w:val="Grid Table 7 Colorful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7">
    <w:name w:val="Grid Table 7 Colorful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8">
    <w:name w:val="Grid Table 7 Colorful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9">
    <w:name w:val="Grid Table 7 Colorful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00">
    <w:name w:val="Grid Table 7 Colorful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01">
    <w:name w:val="List Table 1 Light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12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15">
    <w:name w:val="List Table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6">
    <w:name w:val="List Table 3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7">
    <w:name w:val="List Table 3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8">
    <w:name w:val="List Table 3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9">
    <w:name w:val="List Table 3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0">
    <w:name w:val="List Table 3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1">
    <w:name w:val="List Table 3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2">
    <w:name w:val="List Table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3">
    <w:name w:val="List Table 4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4">
    <w:name w:val="List Table 4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5">
    <w:name w:val="List Table 4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6">
    <w:name w:val="List Table 4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7">
    <w:name w:val="List Table 4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8">
    <w:name w:val="List Table 4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9">
    <w:name w:val="List Table 5 Dark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0">
    <w:name w:val="List Table 5 Dark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1">
    <w:name w:val="List Table 5 Dark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2">
    <w:name w:val="List Table 5 Dark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3">
    <w:name w:val="List Table 5 Dark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4">
    <w:name w:val="List Table 5 Dark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5">
    <w:name w:val="List Table 5 Dark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36">
    <w:name w:val="List Table 6 Colorful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37">
    <w:name w:val="List Table 6 Colorful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39">
    <w:name w:val="List Table 6 Colorful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40">
    <w:name w:val="List Table 6 Colorful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41">
    <w:name w:val="List Table 6 Colorful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42">
    <w:name w:val="List Table 6 Colorful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43">
    <w:name w:val="List Table 7 Colorful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44">
    <w:name w:val="List Table 7 Colorful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845">
    <w:name w:val="List Table 7 Colorful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46">
    <w:name w:val="List Table 7 Colorful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47">
    <w:name w:val="List Table 7 Colorful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48">
    <w:name w:val="List Table 7 Colorful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49">
    <w:name w:val="List Table 7 Colorful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50">
    <w:name w:val="Lined - Accent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51">
    <w:name w:val="Lined - Accent 1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52">
    <w:name w:val="Lined - Accent 2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53">
    <w:name w:val="Lined - Accent 3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54">
    <w:name w:val="Lined - Accent 4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55">
    <w:name w:val="Lined - Accent 5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56">
    <w:name w:val="Lined - Accent 6"/>
    <w:basedOn w:val="1290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57">
    <w:name w:val="Bordered &amp; Lined - Accent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58">
    <w:name w:val="Bordered &amp; Lined - Accent 1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59">
    <w:name w:val="Bordered &amp; Lined - Accent 2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60">
    <w:name w:val="Bordered &amp; Lined - Accent 3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61">
    <w:name w:val="Bordered &amp; Lined - Accent 4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62">
    <w:name w:val="Bordered &amp; Lined - Accent 5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63">
    <w:name w:val="Bordered &amp; Lined - Accent 6"/>
    <w:basedOn w:val="1290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64">
    <w:name w:val="Bordered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65">
    <w:name w:val="Bordered - Accent 1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67">
    <w:name w:val="Bordered - Accent 3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68">
    <w:name w:val="Bordered - Accent 4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69">
    <w:name w:val="Bordered - Accent 5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70">
    <w:name w:val="Bordered - Accent 6"/>
    <w:basedOn w:val="12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1289">
    <w:name w:val="Сетка таблицы1"/>
    <w:basedOn w:val="1290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default="1" w:styleId="1290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291">
    <w:name w:val="Сетка таблицы2"/>
    <w:basedOn w:val="1290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92">
    <w:name w:val="Table Grid"/>
    <w:basedOn w:val="129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header" Target="header12.xml"/><Relationship Id="rId26" Type="http://schemas.openxmlformats.org/officeDocument/2006/relationships/footer" Target="footer12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LibreOffice/7.6.7.2$Linux_X86_64 LibreOffice_project/60$Build-2</Application>
  <AppVersion>15.0000</AppVersion>
  <Pages>20</Pages>
  <Words>3218</Words>
  <Characters>23216</Characters>
  <CharactersWithSpaces>26390</CharactersWithSpaces>
  <Paragraphs>436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2026-07-17T17:06:59Z</dcterms:modified>
  <cp:revision>13</cp:revision>
  <dc:subject/>
  <dc:title/>
</cp:coreProperties>
</file>